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73C69" w14:textId="7FA2508B" w:rsidR="00582019" w:rsidRPr="005B4B74" w:rsidRDefault="00C67403" w:rsidP="00A0176C">
      <w:pPr>
        <w:pStyle w:val="Heading1"/>
        <w:keepNext w:val="0"/>
        <w:keepLines w:val="0"/>
        <w:spacing w:line="276" w:lineRule="auto"/>
        <w:contextualSpacing/>
        <w:jc w:val="center"/>
        <w:rPr>
          <w:rFonts w:ascii="Calibri" w:eastAsia="Times New Roman" w:hAnsi="Calibri"/>
          <w:sz w:val="24"/>
          <w:lang w:val="sr-Cyrl-RS" w:eastAsia="x-none"/>
        </w:rPr>
      </w:pPr>
      <w:r w:rsidRPr="005B4B74">
        <w:rPr>
          <w:rFonts w:ascii="Calibri" w:eastAsia="Times New Roman" w:hAnsi="Calibri"/>
          <w:sz w:val="24"/>
          <w:lang w:val="sr-Cyrl-RS" w:eastAsia="x-none"/>
        </w:rPr>
        <w:t>Изјава</w:t>
      </w:r>
      <w:r w:rsidR="00582019" w:rsidRPr="005B4B74">
        <w:rPr>
          <w:rFonts w:ascii="Calibri" w:eastAsia="Times New Roman" w:hAnsi="Calibri"/>
          <w:sz w:val="24"/>
          <w:lang w:val="sr-Cyrl-RS" w:eastAsia="x-none"/>
        </w:rPr>
        <w:t xml:space="preserve"> </w:t>
      </w:r>
    </w:p>
    <w:p w14:paraId="51456907" w14:textId="06166F94" w:rsidR="00DC5221" w:rsidRPr="005B4B74" w:rsidRDefault="00C67403" w:rsidP="00A0176C">
      <w:pPr>
        <w:pStyle w:val="Heading1"/>
        <w:keepNext w:val="0"/>
        <w:keepLines w:val="0"/>
        <w:spacing w:line="276" w:lineRule="auto"/>
        <w:contextualSpacing/>
        <w:jc w:val="center"/>
        <w:rPr>
          <w:rFonts w:ascii="Calibri" w:eastAsia="Times New Roman" w:hAnsi="Calibri"/>
          <w:sz w:val="24"/>
          <w:lang w:val="sr-Cyrl-RS" w:eastAsia="x-none"/>
        </w:rPr>
      </w:pPr>
      <w:r w:rsidRPr="005B4B74">
        <w:rPr>
          <w:rFonts w:ascii="Calibri" w:eastAsia="Times New Roman" w:hAnsi="Calibri"/>
          <w:sz w:val="24"/>
          <w:lang w:val="sr-Cyrl-RS" w:eastAsia="x-none"/>
        </w:rPr>
        <w:t>Подносиоца</w:t>
      </w:r>
      <w:r w:rsidR="00582019" w:rsidRPr="005B4B74">
        <w:rPr>
          <w:rFonts w:ascii="Calibri" w:eastAsia="Times New Roman" w:hAnsi="Calibri"/>
          <w:sz w:val="24"/>
          <w:lang w:val="sr-Cyrl-RS" w:eastAsia="x-none"/>
        </w:rPr>
        <w:t xml:space="preserve"> </w:t>
      </w:r>
      <w:r w:rsidRPr="005B4B74">
        <w:rPr>
          <w:rFonts w:ascii="Calibri" w:eastAsia="Times New Roman" w:hAnsi="Calibri"/>
          <w:sz w:val="24"/>
          <w:lang w:val="sr-Cyrl-RS" w:eastAsia="x-none"/>
        </w:rPr>
        <w:t>пријаве</w:t>
      </w:r>
      <w:r w:rsidR="003B30F1" w:rsidRPr="005B4B74">
        <w:rPr>
          <w:rFonts w:ascii="Calibri" w:eastAsia="Times New Roman" w:hAnsi="Calibri"/>
          <w:sz w:val="24"/>
          <w:lang w:val="sr-Cyrl-RS" w:eastAsia="x-none"/>
        </w:rPr>
        <w:t xml:space="preserve"> </w:t>
      </w:r>
    </w:p>
    <w:p w14:paraId="51F446AD" w14:textId="3F87D09E" w:rsidR="00037F0A" w:rsidRPr="005B4B74" w:rsidRDefault="00C67403" w:rsidP="00037F0A">
      <w:pPr>
        <w:spacing w:after="0"/>
        <w:jc w:val="center"/>
        <w:rPr>
          <w:color w:val="365F91" w:themeColor="accent1" w:themeShade="BF"/>
          <w:lang w:val="sr-Cyrl-RS"/>
        </w:rPr>
      </w:pPr>
      <w:r w:rsidRPr="005B4B74">
        <w:rPr>
          <w:color w:val="365F91" w:themeColor="accent1" w:themeShade="BF"/>
          <w:lang w:val="sr-Cyrl-RS"/>
        </w:rPr>
        <w:t>Верзија</w:t>
      </w:r>
      <w:r w:rsidR="00AD146F" w:rsidRPr="005B4B74">
        <w:rPr>
          <w:color w:val="365F91" w:themeColor="accent1" w:themeShade="BF"/>
          <w:lang w:val="sr-Cyrl-RS"/>
        </w:rPr>
        <w:t xml:space="preserve"> </w:t>
      </w:r>
      <w:r w:rsidR="009079DC">
        <w:rPr>
          <w:color w:val="365F91" w:themeColor="accent1" w:themeShade="BF"/>
          <w:lang w:val="sr-Cyrl-RS"/>
        </w:rPr>
        <w:t>7</w:t>
      </w:r>
      <w:r w:rsidR="00D91C74" w:rsidRPr="005B4B74">
        <w:rPr>
          <w:color w:val="365F91" w:themeColor="accent1" w:themeShade="BF"/>
          <w:lang w:val="sr-Cyrl-RS"/>
        </w:rPr>
        <w:t>.</w:t>
      </w:r>
      <w:r w:rsidR="00FA17B9" w:rsidRPr="005B4B74">
        <w:rPr>
          <w:color w:val="365F91" w:themeColor="accent1" w:themeShade="BF"/>
          <w:lang w:val="sr-Cyrl-RS"/>
        </w:rPr>
        <w:t>0</w:t>
      </w:r>
    </w:p>
    <w:p w14:paraId="6EDB060F" w14:textId="507D7ADD" w:rsidR="00AD146F" w:rsidRPr="005B4B74" w:rsidRDefault="00EF43F6" w:rsidP="00037F0A">
      <w:pPr>
        <w:spacing w:after="0"/>
        <w:jc w:val="center"/>
        <w:rPr>
          <w:color w:val="365F91" w:themeColor="accent1" w:themeShade="BF"/>
          <w:lang w:val="sr-Cyrl-RS"/>
        </w:rPr>
      </w:pPr>
      <w:r>
        <w:rPr>
          <w:color w:val="365F91" w:themeColor="accent1" w:themeShade="BF"/>
        </w:rPr>
        <w:t>15</w:t>
      </w:r>
      <w:r w:rsidR="00863DA1">
        <w:rPr>
          <w:color w:val="365F91" w:themeColor="accent1" w:themeShade="BF"/>
          <w:lang w:val="sr-Cyrl-RS"/>
        </w:rPr>
        <w:t xml:space="preserve">. </w:t>
      </w:r>
      <w:r w:rsidR="009079DC">
        <w:rPr>
          <w:color w:val="365F91" w:themeColor="accent1" w:themeShade="BF"/>
          <w:lang w:val="sr-Cyrl-RS"/>
        </w:rPr>
        <w:t>април</w:t>
      </w:r>
      <w:r w:rsidR="00136224" w:rsidRPr="005B4B74">
        <w:rPr>
          <w:color w:val="365F91" w:themeColor="accent1" w:themeShade="BF"/>
          <w:lang w:val="sr-Cyrl-RS"/>
        </w:rPr>
        <w:t xml:space="preserve"> 20</w:t>
      </w:r>
      <w:r w:rsidR="009079DC">
        <w:rPr>
          <w:color w:val="365F91" w:themeColor="accent1" w:themeShade="BF"/>
          <w:lang w:val="sr-Cyrl-RS"/>
        </w:rPr>
        <w:t>20</w:t>
      </w:r>
      <w:r w:rsidR="00AD146F" w:rsidRPr="005B4B74">
        <w:rPr>
          <w:color w:val="365F91" w:themeColor="accent1" w:themeShade="BF"/>
          <w:lang w:val="sr-Cyrl-RS"/>
        </w:rPr>
        <w:t>.</w:t>
      </w:r>
      <w:r w:rsidR="00037F0A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године</w:t>
      </w:r>
    </w:p>
    <w:p w14:paraId="14AC8787" w14:textId="77777777" w:rsidR="00037F0A" w:rsidRPr="005B4B74" w:rsidRDefault="00037F0A" w:rsidP="00037F0A">
      <w:pPr>
        <w:spacing w:after="0"/>
        <w:jc w:val="center"/>
        <w:rPr>
          <w:color w:val="365F91" w:themeColor="accent1" w:themeShade="BF"/>
          <w:lang w:val="sr-Cyrl-RS"/>
        </w:rPr>
      </w:pPr>
    </w:p>
    <w:p w14:paraId="63846974" w14:textId="63B957D6" w:rsidR="00981E4A" w:rsidRPr="005B4B74" w:rsidRDefault="00C67403" w:rsidP="00B122C4">
      <w:pPr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5B4B74">
        <w:rPr>
          <w:color w:val="365F91" w:themeColor="accent1" w:themeShade="BF"/>
          <w:lang w:val="sr-Cyrl-RS"/>
        </w:rPr>
        <w:t>У</w:t>
      </w:r>
      <w:r w:rsidR="001B7E30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име</w:t>
      </w:r>
      <w:r w:rsidR="00DC5221" w:rsidRPr="005B4B74">
        <w:rPr>
          <w:color w:val="365F91" w:themeColor="accent1" w:themeShade="BF"/>
          <w:lang w:val="sr-Cyrl-RS"/>
        </w:rPr>
        <w:t xml:space="preserve">: </w:t>
      </w:r>
      <w:permStart w:id="1274889262" w:edGrp="everyone"/>
      <w:r w:rsidR="00D24A4A" w:rsidRPr="005B4B74">
        <w:rPr>
          <w:color w:val="365F91" w:themeColor="accent1" w:themeShade="BF"/>
          <w:lang w:val="sr-Cyrl-RS"/>
        </w:rPr>
        <w:t>/</w:t>
      </w:r>
      <w:r w:rsidRPr="005B4B74">
        <w:rPr>
          <w:color w:val="365F91" w:themeColor="accent1" w:themeShade="BF"/>
          <w:lang w:val="sr-Cyrl-RS"/>
        </w:rPr>
        <w:t>име</w:t>
      </w:r>
      <w:r w:rsidR="00D24A4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D24A4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седиште</w:t>
      </w:r>
      <w:r w:rsidR="00D24A4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привредног</w:t>
      </w:r>
      <w:r w:rsidR="00D24A4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друштва</w:t>
      </w:r>
      <w:r w:rsidR="00D24A4A" w:rsidRPr="005B4B74">
        <w:rPr>
          <w:color w:val="365F91" w:themeColor="accent1" w:themeShade="BF"/>
          <w:lang w:val="sr-Cyrl-RS"/>
        </w:rPr>
        <w:t>/</w:t>
      </w:r>
      <w:permEnd w:id="1274889262"/>
      <w:r w:rsidR="00D24A4A" w:rsidRPr="005B4B74">
        <w:rPr>
          <w:color w:val="365F91" w:themeColor="accent1" w:themeShade="BF"/>
          <w:lang w:val="sr-Cyrl-RS"/>
        </w:rPr>
        <w:t xml:space="preserve"> </w:t>
      </w:r>
      <w:r w:rsidR="00DC5221" w:rsidRPr="005B4B74">
        <w:rPr>
          <w:color w:val="365F91" w:themeColor="accent1" w:themeShade="BF"/>
          <w:lang w:val="sr-Cyrl-RS"/>
        </w:rPr>
        <w:t xml:space="preserve"> (</w:t>
      </w:r>
      <w:r w:rsidRPr="005B4B74">
        <w:rPr>
          <w:color w:val="365F91" w:themeColor="accent1" w:themeShade="BF"/>
          <w:lang w:val="sr-Cyrl-RS"/>
        </w:rPr>
        <w:t>у</w:t>
      </w:r>
      <w:r w:rsidR="001B7E30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даљем</w:t>
      </w:r>
      <w:r w:rsidR="001B7E30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тексту</w:t>
      </w:r>
      <w:r w:rsidR="00DC5221" w:rsidRPr="005B4B74">
        <w:rPr>
          <w:color w:val="365F91" w:themeColor="accent1" w:themeShade="BF"/>
          <w:lang w:val="sr-Cyrl-RS"/>
        </w:rPr>
        <w:t xml:space="preserve">: </w:t>
      </w:r>
      <w:r w:rsidR="00917144">
        <w:rPr>
          <w:color w:val="365F91" w:themeColor="accent1" w:themeShade="BF"/>
          <w:lang w:val="sr-Cyrl-RS"/>
        </w:rPr>
        <w:t>„</w:t>
      </w:r>
      <w:r w:rsidRPr="00B1357A">
        <w:rPr>
          <w:b/>
          <w:color w:val="365F91" w:themeColor="accent1" w:themeShade="BF"/>
          <w:lang w:val="sr-Cyrl-RS"/>
        </w:rPr>
        <w:t>Подносилац</w:t>
      </w:r>
      <w:r w:rsidR="0063095D" w:rsidRPr="00B1357A">
        <w:rPr>
          <w:b/>
          <w:color w:val="365F91" w:themeColor="accent1" w:themeShade="BF"/>
          <w:lang w:val="sr-Cyrl-RS"/>
        </w:rPr>
        <w:t xml:space="preserve"> </w:t>
      </w:r>
      <w:r w:rsidRPr="00B1357A">
        <w:rPr>
          <w:b/>
          <w:color w:val="365F91" w:themeColor="accent1" w:themeShade="BF"/>
          <w:lang w:val="sr-Cyrl-RS"/>
        </w:rPr>
        <w:t>Пријаве</w:t>
      </w:r>
      <w:r w:rsidR="00DC5221" w:rsidRPr="005B4B74">
        <w:rPr>
          <w:color w:val="365F91" w:themeColor="accent1" w:themeShade="BF"/>
          <w:lang w:val="sr-Cyrl-RS"/>
        </w:rPr>
        <w:t xml:space="preserve">") </w:t>
      </w:r>
      <w:r w:rsidRPr="005B4B74">
        <w:rPr>
          <w:color w:val="365F91" w:themeColor="accent1" w:themeShade="BF"/>
          <w:lang w:val="sr-Cyrl-RS"/>
        </w:rPr>
        <w:t>и</w:t>
      </w:r>
      <w:r w:rsidR="001B7E30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</w:t>
      </w:r>
      <w:r w:rsidR="001B7E30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својству</w:t>
      </w:r>
      <w:r w:rsidR="00AD6D9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директора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Подносиоца</w:t>
      </w:r>
      <w:r w:rsidR="00582019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Пријаве</w:t>
      </w:r>
      <w:r w:rsidR="00DC5221" w:rsidRPr="005B4B74">
        <w:rPr>
          <w:color w:val="365F91" w:themeColor="accent1" w:themeShade="BF"/>
          <w:lang w:val="sr-Cyrl-RS"/>
        </w:rPr>
        <w:t xml:space="preserve">, </w:t>
      </w:r>
      <w:r w:rsidRPr="005B4B74">
        <w:rPr>
          <w:color w:val="365F91" w:themeColor="accent1" w:themeShade="BF"/>
          <w:lang w:val="sr-Cyrl-RS"/>
        </w:rPr>
        <w:t>овим</w:t>
      </w:r>
      <w:r w:rsidR="00DC5221" w:rsidRPr="005B4B74">
        <w:rPr>
          <w:color w:val="365F91" w:themeColor="accent1" w:themeShade="BF"/>
          <w:lang w:val="sr-Cyrl-RS"/>
        </w:rPr>
        <w:t>:</w:t>
      </w:r>
    </w:p>
    <w:p w14:paraId="69CE78A8" w14:textId="280C226E" w:rsidR="00981E4A" w:rsidRPr="005B4B74" w:rsidRDefault="00C67403" w:rsidP="00B122C4">
      <w:pPr>
        <w:spacing w:before="120" w:after="240" w:line="240" w:lineRule="auto"/>
        <w:jc w:val="both"/>
        <w:rPr>
          <w:color w:val="365F91" w:themeColor="accent1" w:themeShade="BF"/>
          <w:lang w:val="sr-Cyrl-RS"/>
        </w:rPr>
      </w:pPr>
      <w:r w:rsidRPr="005B4B74">
        <w:rPr>
          <w:color w:val="365F91" w:themeColor="accent1" w:themeShade="BF"/>
          <w:lang w:val="sr-Cyrl-RS"/>
        </w:rPr>
        <w:t>Потврђујем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намеру</w:t>
      </w:r>
      <w:r w:rsidR="00992DE9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Подносиоца</w:t>
      </w:r>
      <w:r w:rsidR="00582019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Пријаве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да</w:t>
      </w:r>
      <w:r w:rsidR="00B154F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се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пријави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за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финансирање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оквиру</w:t>
      </w:r>
      <w:r w:rsidR="0063095D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Програма</w:t>
      </w:r>
      <w:r w:rsidR="0031667F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суфинансирања</w:t>
      </w:r>
      <w:r w:rsidR="0042453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иновација</w:t>
      </w:r>
      <w:r w:rsidR="0031667F" w:rsidRPr="005B4B74">
        <w:rPr>
          <w:color w:val="365F91" w:themeColor="accent1" w:themeShade="BF"/>
          <w:lang w:val="sr-Cyrl-RS"/>
        </w:rPr>
        <w:t xml:space="preserve"> (</w:t>
      </w:r>
      <w:r w:rsidR="003E2F81" w:rsidRPr="005B4B74">
        <w:rPr>
          <w:color w:val="365F91" w:themeColor="accent1" w:themeShade="BF"/>
          <w:lang w:val="sr-Cyrl-RS"/>
        </w:rPr>
        <w:t>„</w:t>
      </w:r>
      <w:r w:rsidRPr="005B4B74">
        <w:rPr>
          <w:i/>
          <w:color w:val="365F91" w:themeColor="accent1" w:themeShade="BF"/>
          <w:lang w:val="sr-Cyrl-RS"/>
        </w:rPr>
        <w:t>MATCHING GRANTS Program</w:t>
      </w:r>
      <w:r w:rsidR="003E2F81" w:rsidRPr="005B4B74">
        <w:rPr>
          <w:i/>
          <w:color w:val="365F91" w:themeColor="accent1" w:themeShade="BF"/>
          <w:lang w:val="sr-Cyrl-RS"/>
        </w:rPr>
        <w:t>“</w:t>
      </w:r>
      <w:r w:rsidR="0031667F" w:rsidRPr="005B4B74">
        <w:rPr>
          <w:color w:val="365F91" w:themeColor="accent1" w:themeShade="BF"/>
          <w:lang w:val="sr-Cyrl-RS"/>
        </w:rPr>
        <w:t>)</w:t>
      </w:r>
      <w:r w:rsidR="0063095D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63095D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предузме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активности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наведене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</w:t>
      </w:r>
      <w:r w:rsidR="00992DE9" w:rsidRPr="005B4B74">
        <w:rPr>
          <w:color w:val="365F91" w:themeColor="accent1" w:themeShade="BF"/>
          <w:lang w:val="sr-Cyrl-RS"/>
        </w:rPr>
        <w:t xml:space="preserve"> </w:t>
      </w:r>
      <w:r w:rsidR="00C048C2">
        <w:rPr>
          <w:color w:val="365F91" w:themeColor="accent1" w:themeShade="BF"/>
          <w:lang w:val="sr-Cyrl-RS"/>
        </w:rPr>
        <w:t>П</w:t>
      </w:r>
      <w:r w:rsidR="00C048C2" w:rsidRPr="005B4B74">
        <w:rPr>
          <w:color w:val="365F91" w:themeColor="accent1" w:themeShade="BF"/>
          <w:lang w:val="sr-Cyrl-RS"/>
        </w:rPr>
        <w:t xml:space="preserve">ријави </w:t>
      </w:r>
      <w:r w:rsidR="00DC5221" w:rsidRPr="005B4B74">
        <w:rPr>
          <w:color w:val="365F91" w:themeColor="accent1" w:themeShade="BF"/>
          <w:lang w:val="sr-Cyrl-RS"/>
        </w:rPr>
        <w:t>(</w:t>
      </w:r>
      <w:r w:rsidRPr="005B4B74">
        <w:rPr>
          <w:color w:val="365F91" w:themeColor="accent1" w:themeShade="BF"/>
          <w:lang w:val="sr-Cyrl-RS"/>
        </w:rPr>
        <w:t>сет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докумената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који</w:t>
      </w:r>
      <w:r w:rsidR="00012D00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укључује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сву</w:t>
      </w:r>
      <w:r w:rsidR="0042453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неопходну</w:t>
      </w:r>
      <w:r w:rsidR="0042453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документацију</w:t>
      </w:r>
      <w:r w:rsidR="0042453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42453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податке</w:t>
      </w:r>
      <w:r w:rsidR="0042453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достављене</w:t>
      </w:r>
      <w:r w:rsidR="0042453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од</w:t>
      </w:r>
      <w:r w:rsidR="0042453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стране</w:t>
      </w:r>
      <w:r w:rsidR="00992DE9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Подносиоца</w:t>
      </w:r>
      <w:r w:rsidR="00582019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Пријаве</w:t>
      </w:r>
      <w:r w:rsidR="00917144">
        <w:rPr>
          <w:color w:val="365F91" w:themeColor="accent1" w:themeShade="BF"/>
          <w:lang w:val="sr-Cyrl-RS"/>
        </w:rPr>
        <w:t xml:space="preserve"> – у даљем тексту: „</w:t>
      </w:r>
      <w:r w:rsidR="00917144" w:rsidRPr="00B1357A">
        <w:rPr>
          <w:b/>
          <w:color w:val="365F91" w:themeColor="accent1" w:themeShade="BF"/>
          <w:lang w:val="sr-Cyrl-RS"/>
        </w:rPr>
        <w:t>Пријава</w:t>
      </w:r>
      <w:r w:rsidR="00917144">
        <w:rPr>
          <w:color w:val="365F91" w:themeColor="accent1" w:themeShade="BF"/>
          <w:lang w:val="sr-Cyrl-RS"/>
        </w:rPr>
        <w:t>“</w:t>
      </w:r>
      <w:r w:rsidR="00B1357A">
        <w:rPr>
          <w:color w:val="365F91" w:themeColor="accent1" w:themeShade="BF"/>
          <w:lang w:val="sr-Cyrl-RS"/>
        </w:rPr>
        <w:t>)</w:t>
      </w:r>
      <w:r w:rsidR="00917144">
        <w:rPr>
          <w:color w:val="365F91" w:themeColor="accent1" w:themeShade="BF"/>
          <w:lang w:val="sr-Cyrl-RS"/>
        </w:rPr>
        <w:t>.</w:t>
      </w:r>
      <w:r w:rsidR="00596888">
        <w:rPr>
          <w:color w:val="365F91" w:themeColor="accent1" w:themeShade="BF"/>
          <w:lang w:val="sr-Cyrl-RS"/>
        </w:rPr>
        <w:t xml:space="preserve"> </w:t>
      </w:r>
      <w:r w:rsidR="00C048C2">
        <w:rPr>
          <w:color w:val="365F91" w:themeColor="accent1" w:themeShade="BF"/>
          <w:lang w:val="sr-Cyrl-RS"/>
        </w:rPr>
        <w:t>Пријава се</w:t>
      </w:r>
      <w:r w:rsidR="00596888">
        <w:rPr>
          <w:color w:val="365F91" w:themeColor="accent1" w:themeShade="BF"/>
          <w:lang w:val="sr-Cyrl-RS"/>
        </w:rPr>
        <w:t xml:space="preserve"> </w:t>
      </w:r>
      <w:r w:rsidR="00917144">
        <w:rPr>
          <w:color w:val="365F91" w:themeColor="accent1" w:themeShade="BF"/>
          <w:lang w:val="sr-Cyrl-RS"/>
        </w:rPr>
        <w:t xml:space="preserve">састоји од пословног плана, буџета пројекта, презентације пројекта, финансијских предвиђања и </w:t>
      </w:r>
      <w:r w:rsidR="009B5CC1">
        <w:rPr>
          <w:color w:val="365F91" w:themeColor="accent1" w:themeShade="BF"/>
          <w:lang w:val="sr-Cyrl-RS"/>
        </w:rPr>
        <w:t>и</w:t>
      </w:r>
      <w:r w:rsidR="00917144">
        <w:rPr>
          <w:color w:val="365F91" w:themeColor="accent1" w:themeShade="BF"/>
          <w:lang w:val="sr-Cyrl-RS"/>
        </w:rPr>
        <w:t>зјаве Подносиоца Пријаве</w:t>
      </w:r>
      <w:r w:rsidR="00C048C2">
        <w:rPr>
          <w:color w:val="365F91" w:themeColor="accent1" w:themeShade="BF"/>
          <w:lang w:val="sr-Cyrl-RS"/>
        </w:rPr>
        <w:t>,</w:t>
      </w:r>
      <w:r w:rsidR="009B5CC1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које</w:t>
      </w:r>
      <w:r w:rsidR="007D5959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обезбеђује</w:t>
      </w:r>
      <w:r w:rsidR="007D5959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Фонд</w:t>
      </w:r>
      <w:r w:rsidR="004F32C0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за</w:t>
      </w:r>
      <w:r w:rsidR="004F32C0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иновациону</w:t>
      </w:r>
      <w:r w:rsidR="004F32C0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делатност</w:t>
      </w:r>
      <w:r w:rsidR="00DC5221" w:rsidRPr="005B4B74">
        <w:rPr>
          <w:color w:val="365F91" w:themeColor="accent1" w:themeShade="BF"/>
          <w:lang w:val="sr-Cyrl-RS"/>
        </w:rPr>
        <w:t xml:space="preserve"> (</w:t>
      </w:r>
      <w:r w:rsidRPr="005B4B74">
        <w:rPr>
          <w:color w:val="365F91" w:themeColor="accent1" w:themeShade="BF"/>
          <w:lang w:val="sr-Cyrl-RS"/>
        </w:rPr>
        <w:t>у</w:t>
      </w:r>
      <w:r w:rsidR="004F32C0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даљем</w:t>
      </w:r>
      <w:r w:rsidR="004F32C0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тексту</w:t>
      </w:r>
      <w:r w:rsidR="00DC5221" w:rsidRPr="005B4B74">
        <w:rPr>
          <w:color w:val="365F91" w:themeColor="accent1" w:themeShade="BF"/>
          <w:lang w:val="sr-Cyrl-RS"/>
        </w:rPr>
        <w:t xml:space="preserve">: </w:t>
      </w:r>
      <w:r w:rsidR="00AF787F">
        <w:rPr>
          <w:color w:val="365F91" w:themeColor="accent1" w:themeShade="BF"/>
          <w:lang w:val="sr-Cyrl-RS"/>
        </w:rPr>
        <w:t>„</w:t>
      </w:r>
      <w:r w:rsidRPr="00AF787F">
        <w:rPr>
          <w:b/>
          <w:color w:val="365F91" w:themeColor="accent1" w:themeShade="BF"/>
          <w:lang w:val="sr-Cyrl-RS"/>
        </w:rPr>
        <w:t>Фонд</w:t>
      </w:r>
      <w:r w:rsidR="00DC5221" w:rsidRPr="005B4B74">
        <w:rPr>
          <w:color w:val="365F91" w:themeColor="accent1" w:themeShade="BF"/>
          <w:lang w:val="sr-Cyrl-RS"/>
        </w:rPr>
        <w:t>").</w:t>
      </w:r>
    </w:p>
    <w:p w14:paraId="30F7A5FD" w14:textId="44861710" w:rsidR="001D2322" w:rsidRPr="005B4B74" w:rsidRDefault="00C67403" w:rsidP="00B122C4">
      <w:pPr>
        <w:pStyle w:val="Heading1"/>
        <w:numPr>
          <w:ilvl w:val="0"/>
          <w:numId w:val="12"/>
        </w:numPr>
        <w:spacing w:before="120"/>
        <w:ind w:left="360"/>
        <w:jc w:val="both"/>
        <w:rPr>
          <w:rFonts w:ascii="Calibri" w:eastAsia="Times New Roman" w:hAnsi="Calibri" w:cs="Calibri"/>
          <w:sz w:val="24"/>
          <w:lang w:val="sr-Cyrl-RS"/>
        </w:rPr>
      </w:pPr>
      <w:r w:rsidRPr="005B4B74">
        <w:rPr>
          <w:rFonts w:ascii="Calibri" w:eastAsia="Times New Roman" w:hAnsi="Calibri" w:cs="Calibri"/>
          <w:sz w:val="24"/>
          <w:lang w:val="sr-Cyrl-RS"/>
        </w:rPr>
        <w:t>Подобност</w:t>
      </w:r>
    </w:p>
    <w:p w14:paraId="27A7B666" w14:textId="47699BE9" w:rsidR="00DC5221" w:rsidRPr="005B4B74" w:rsidRDefault="00D91C74" w:rsidP="00B122C4">
      <w:pPr>
        <w:tabs>
          <w:tab w:val="left" w:pos="0"/>
        </w:tabs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5B4B74">
        <w:rPr>
          <w:color w:val="365F91" w:themeColor="accent1" w:themeShade="BF"/>
          <w:lang w:val="sr-Cyrl-RS"/>
        </w:rPr>
        <w:t>П</w:t>
      </w:r>
      <w:r w:rsidR="00C67403" w:rsidRPr="005B4B74">
        <w:rPr>
          <w:color w:val="365F91" w:themeColor="accent1" w:themeShade="BF"/>
          <w:lang w:val="sr-Cyrl-RS"/>
        </w:rPr>
        <w:t>отврђујем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да</w:t>
      </w:r>
      <w:r w:rsidR="003077D8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је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Подносилац</w:t>
      </w:r>
      <w:r w:rsidR="00424531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Пријаве</w:t>
      </w:r>
      <w:r w:rsidR="00424531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прописно</w:t>
      </w:r>
      <w:r w:rsidR="0011191C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основан</w:t>
      </w:r>
      <w:r w:rsidR="00424531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у</w:t>
      </w:r>
      <w:r w:rsidR="00424531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скаду</w:t>
      </w:r>
      <w:r w:rsidR="00424531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са</w:t>
      </w:r>
      <w:r w:rsidR="00424531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важећим</w:t>
      </w:r>
      <w:r w:rsidR="00476D61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Законом</w:t>
      </w:r>
      <w:r w:rsidR="00424531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о</w:t>
      </w:r>
      <w:r w:rsidR="00424531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привредним</w:t>
      </w:r>
      <w:r w:rsidR="00424531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друштвима</w:t>
      </w:r>
      <w:r w:rsidR="00424531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Републике</w:t>
      </w:r>
      <w:r w:rsidR="00424531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Србије</w:t>
      </w:r>
      <w:r w:rsidR="00424531" w:rsidRPr="005B4B74">
        <w:rPr>
          <w:color w:val="365F91" w:themeColor="accent1" w:themeShade="BF"/>
          <w:lang w:val="sr-Cyrl-RS"/>
        </w:rPr>
        <w:t xml:space="preserve">, </w:t>
      </w:r>
      <w:r w:rsidR="00C67403" w:rsidRPr="005B4B74">
        <w:rPr>
          <w:color w:val="365F91" w:themeColor="accent1" w:themeShade="BF"/>
          <w:lang w:val="sr-Cyrl-RS"/>
        </w:rPr>
        <w:t>регистрован</w:t>
      </w:r>
      <w:r w:rsidR="00424531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у</w:t>
      </w:r>
      <w:r w:rsidR="00424531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Агенцији</w:t>
      </w:r>
      <w:r w:rsidR="00424531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за</w:t>
      </w:r>
      <w:r w:rsidR="00424531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привредне</w:t>
      </w:r>
      <w:r w:rsidR="00424531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регистре</w:t>
      </w:r>
      <w:r w:rsidR="00424531" w:rsidRPr="005B4B74">
        <w:rPr>
          <w:color w:val="365F91" w:themeColor="accent1" w:themeShade="BF"/>
          <w:lang w:val="sr-Cyrl-RS"/>
        </w:rPr>
        <w:t xml:space="preserve"> (</w:t>
      </w:r>
      <w:r w:rsidR="00C67403" w:rsidRPr="005B4B74">
        <w:rPr>
          <w:color w:val="365F91" w:themeColor="accent1" w:themeShade="BF"/>
          <w:lang w:val="sr-Cyrl-RS"/>
        </w:rPr>
        <w:t>АПР</w:t>
      </w:r>
      <w:r w:rsidR="00424531" w:rsidRPr="005B4B74">
        <w:rPr>
          <w:color w:val="365F91" w:themeColor="accent1" w:themeShade="BF"/>
          <w:lang w:val="sr-Cyrl-RS"/>
        </w:rPr>
        <w:t>)</w:t>
      </w:r>
      <w:r w:rsidR="00326311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Републике</w:t>
      </w:r>
      <w:r w:rsidR="00326311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Србије</w:t>
      </w:r>
      <w:r w:rsidR="00424531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и</w:t>
      </w:r>
      <w:r w:rsidR="00424531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да</w:t>
      </w:r>
      <w:r w:rsidR="0011191C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се</w:t>
      </w:r>
      <w:r w:rsidR="0011191C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налази</w:t>
      </w:r>
      <w:r w:rsidR="007747B8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у</w:t>
      </w:r>
      <w:r w:rsidR="00424531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Србији</w:t>
      </w:r>
      <w:r w:rsidR="00424531" w:rsidRPr="005B4B74">
        <w:rPr>
          <w:color w:val="365F91" w:themeColor="accent1" w:themeShade="BF"/>
          <w:lang w:val="sr-Cyrl-RS"/>
        </w:rPr>
        <w:t>.</w:t>
      </w:r>
    </w:p>
    <w:p w14:paraId="680D3893" w14:textId="129EF09D" w:rsidR="00DC5221" w:rsidRPr="005B4B74" w:rsidRDefault="00D91C74" w:rsidP="00B122C4">
      <w:pPr>
        <w:tabs>
          <w:tab w:val="left" w:pos="0"/>
        </w:tabs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5B4B74">
        <w:rPr>
          <w:color w:val="365F91" w:themeColor="accent1" w:themeShade="BF"/>
          <w:lang w:val="sr-Cyrl-RS"/>
        </w:rPr>
        <w:t>П</w:t>
      </w:r>
      <w:r w:rsidR="00C67403" w:rsidRPr="005B4B74">
        <w:rPr>
          <w:color w:val="365F91" w:themeColor="accent1" w:themeShade="BF"/>
          <w:lang w:val="sr-Cyrl-RS"/>
        </w:rPr>
        <w:t>отврђујем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да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је</w:t>
      </w:r>
      <w:r w:rsidR="00695817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Подносилац</w:t>
      </w:r>
      <w:r w:rsidR="00582019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Пријаве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="0028357B" w:rsidRPr="005B4B74">
        <w:rPr>
          <w:color w:val="365F91" w:themeColor="accent1" w:themeShade="BF"/>
          <w:lang w:val="sr-Cyrl-RS"/>
        </w:rPr>
        <w:t>(</w:t>
      </w:r>
      <w:r w:rsidR="00C67403" w:rsidRPr="005B4B74">
        <w:rPr>
          <w:color w:val="365F91" w:themeColor="accent1" w:themeShade="BF"/>
          <w:lang w:val="sr-Cyrl-RS"/>
        </w:rPr>
        <w:t>микро</w:t>
      </w:r>
      <w:r w:rsidR="0028357B" w:rsidRPr="005B4B74">
        <w:rPr>
          <w:color w:val="365F91" w:themeColor="accent1" w:themeShade="BF"/>
          <w:lang w:val="sr-Cyrl-RS"/>
        </w:rPr>
        <w:t>/</w:t>
      </w:r>
      <w:r w:rsidR="00C67403" w:rsidRPr="005B4B74">
        <w:rPr>
          <w:color w:val="365F91" w:themeColor="accent1" w:themeShade="BF"/>
          <w:lang w:val="sr-Cyrl-RS"/>
        </w:rPr>
        <w:t>мало</w:t>
      </w:r>
      <w:r w:rsidR="00393360" w:rsidRPr="005B4B74">
        <w:rPr>
          <w:color w:val="365F91" w:themeColor="accent1" w:themeShade="BF"/>
          <w:lang w:val="sr-Cyrl-RS"/>
        </w:rPr>
        <w:t>/</w:t>
      </w:r>
      <w:r w:rsidR="00C67403" w:rsidRPr="005B4B74">
        <w:rPr>
          <w:color w:val="365F91" w:themeColor="accent1" w:themeShade="BF"/>
          <w:lang w:val="sr-Cyrl-RS"/>
        </w:rPr>
        <w:t>средње</w:t>
      </w:r>
      <w:r w:rsidR="0028357B" w:rsidRPr="005B4B74">
        <w:rPr>
          <w:color w:val="365F91" w:themeColor="accent1" w:themeShade="BF"/>
          <w:lang w:val="sr-Cyrl-RS"/>
        </w:rPr>
        <w:t xml:space="preserve">) </w:t>
      </w:r>
      <w:r w:rsidR="00C67403" w:rsidRPr="005B4B74">
        <w:rPr>
          <w:color w:val="365F91" w:themeColor="accent1" w:themeShade="BF"/>
          <w:lang w:val="sr-Cyrl-RS"/>
        </w:rPr>
        <w:t>привредно</w:t>
      </w:r>
      <w:r w:rsidR="004D1EFF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друштво</w:t>
      </w:r>
      <w:r w:rsidR="004D1EFF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из</w:t>
      </w:r>
      <w:r w:rsidR="004D1EFF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приватног</w:t>
      </w:r>
      <w:r w:rsidR="004D1EFF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сектора</w:t>
      </w:r>
      <w:r w:rsidR="004D1EFF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у</w:t>
      </w:r>
      <w:r w:rsidR="004D1EFF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складу</w:t>
      </w:r>
      <w:r w:rsidR="004D1EFF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са</w:t>
      </w:r>
      <w:r w:rsidR="004D1EFF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дефиницијом</w:t>
      </w:r>
      <w:r w:rsidR="004D1EFF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коју</w:t>
      </w:r>
      <w:r w:rsidR="004D1EFF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пружа</w:t>
      </w:r>
      <w:r w:rsidR="00424531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Фонд</w:t>
      </w:r>
      <w:r w:rsidR="007F2343" w:rsidRPr="005B4B74">
        <w:rPr>
          <w:rStyle w:val="FootnoteReference"/>
          <w:color w:val="365F91" w:themeColor="accent1" w:themeShade="BF"/>
          <w:lang w:val="sr-Cyrl-RS"/>
        </w:rPr>
        <w:footnoteReference w:id="1"/>
      </w:r>
      <w:r w:rsidR="004D1369" w:rsidRPr="005B4B74">
        <w:rPr>
          <w:color w:val="365F91" w:themeColor="accent1" w:themeShade="BF"/>
          <w:lang w:val="sr-Cyrl-RS"/>
        </w:rPr>
        <w:t xml:space="preserve">, </w:t>
      </w:r>
      <w:r w:rsidR="00C67403" w:rsidRPr="005B4B74">
        <w:rPr>
          <w:color w:val="365F91" w:themeColor="accent1" w:themeShade="BF"/>
          <w:lang w:val="sr-Cyrl-RS"/>
        </w:rPr>
        <w:t>и</w:t>
      </w:r>
      <w:r w:rsidR="004D1369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да</w:t>
      </w:r>
      <w:r w:rsidR="004D1369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задовољава</w:t>
      </w:r>
      <w:r w:rsidR="004D1369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критеријуме</w:t>
      </w:r>
      <w:r w:rsidR="004D1369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одређене</w:t>
      </w:r>
      <w:r w:rsidR="004D1369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од</w:t>
      </w:r>
      <w:r w:rsidR="004D1369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стране</w:t>
      </w:r>
      <w:r w:rsidR="004D1369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Фонда</w:t>
      </w:r>
      <w:r w:rsidR="004D1369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у</w:t>
      </w:r>
      <w:r w:rsidR="004D1369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Приручнику</w:t>
      </w:r>
      <w:r w:rsidR="00056907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Програма</w:t>
      </w:r>
      <w:r w:rsidR="00056907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суфинансирања</w:t>
      </w:r>
      <w:r w:rsidR="00056907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иновација</w:t>
      </w:r>
      <w:r w:rsidR="00056907" w:rsidRPr="005B4B74">
        <w:rPr>
          <w:color w:val="365F91" w:themeColor="accent1" w:themeShade="BF"/>
          <w:lang w:val="sr-Cyrl-RS"/>
        </w:rPr>
        <w:t xml:space="preserve"> (</w:t>
      </w:r>
      <w:r w:rsidR="003E2F81" w:rsidRPr="005B4B74">
        <w:rPr>
          <w:i/>
          <w:color w:val="365F91" w:themeColor="accent1" w:themeShade="BF"/>
          <w:lang w:val="sr-Cyrl-RS"/>
        </w:rPr>
        <w:t>„</w:t>
      </w:r>
      <w:r w:rsidR="00C67403" w:rsidRPr="005B4B74">
        <w:rPr>
          <w:i/>
          <w:color w:val="365F91" w:themeColor="accent1" w:themeShade="BF"/>
          <w:lang w:val="sr-Cyrl-RS"/>
        </w:rPr>
        <w:t>MATCHING GRANTS Program Grant Manual</w:t>
      </w:r>
      <w:r w:rsidR="003E2F81" w:rsidRPr="005B4B74">
        <w:rPr>
          <w:i/>
          <w:color w:val="365F91" w:themeColor="accent1" w:themeShade="BF"/>
          <w:lang w:val="sr-Cyrl-RS"/>
        </w:rPr>
        <w:t>“</w:t>
      </w:r>
      <w:r w:rsidR="00056907" w:rsidRPr="005B4B74">
        <w:rPr>
          <w:color w:val="365F91" w:themeColor="accent1" w:themeShade="BF"/>
          <w:lang w:val="sr-Cyrl-RS"/>
        </w:rPr>
        <w:t>)</w:t>
      </w:r>
      <w:r w:rsidR="007F2343" w:rsidRPr="005B4B74">
        <w:rPr>
          <w:color w:val="365F91" w:themeColor="accent1" w:themeShade="BF"/>
          <w:lang w:val="sr-Cyrl-RS"/>
        </w:rPr>
        <w:t>.</w:t>
      </w:r>
    </w:p>
    <w:p w14:paraId="5E405138" w14:textId="39DAA35F" w:rsidR="00DC5221" w:rsidRPr="005B4B74" w:rsidRDefault="00C67403" w:rsidP="00B122C4">
      <w:pPr>
        <w:spacing w:before="120" w:after="120" w:line="240" w:lineRule="auto"/>
        <w:jc w:val="both"/>
        <w:rPr>
          <w:color w:val="365F91"/>
          <w:lang w:val="sr-Cyrl-RS"/>
        </w:rPr>
      </w:pPr>
      <w:r w:rsidRPr="005B4B74">
        <w:rPr>
          <w:color w:val="365F91"/>
          <w:lang w:val="sr-Cyrl-RS"/>
        </w:rPr>
        <w:t>Потврђујем</w:t>
      </w:r>
      <w:r w:rsidR="009A07A0" w:rsidRPr="005B4B74">
        <w:rPr>
          <w:color w:val="365F91"/>
          <w:lang w:val="sr-Cyrl-RS"/>
        </w:rPr>
        <w:t xml:space="preserve"> </w:t>
      </w:r>
      <w:r w:rsidRPr="005B4B74">
        <w:rPr>
          <w:color w:val="365F91"/>
          <w:lang w:val="sr-Cyrl-RS"/>
        </w:rPr>
        <w:t>да</w:t>
      </w:r>
      <w:r w:rsidR="009A07A0" w:rsidRPr="005B4B74">
        <w:rPr>
          <w:color w:val="365F91"/>
          <w:lang w:val="sr-Cyrl-RS"/>
        </w:rPr>
        <w:t xml:space="preserve"> </w:t>
      </w:r>
      <w:r w:rsidRPr="005B4B74">
        <w:rPr>
          <w:color w:val="365F91"/>
          <w:lang w:val="sr-Cyrl-RS"/>
        </w:rPr>
        <w:t>је</w:t>
      </w:r>
      <w:r w:rsidR="009A07A0" w:rsidRPr="005B4B74">
        <w:rPr>
          <w:color w:val="365F91"/>
          <w:lang w:val="sr-Cyrl-RS"/>
        </w:rPr>
        <w:t xml:space="preserve"> </w:t>
      </w:r>
      <w:r w:rsidRPr="005B4B74">
        <w:rPr>
          <w:color w:val="365F91"/>
          <w:lang w:val="sr-Cyrl-RS"/>
        </w:rPr>
        <w:t>Подносилац</w:t>
      </w:r>
      <w:r w:rsidR="009A07A0" w:rsidRPr="005B4B74">
        <w:rPr>
          <w:color w:val="365F91"/>
          <w:lang w:val="sr-Cyrl-RS"/>
        </w:rPr>
        <w:t xml:space="preserve"> </w:t>
      </w:r>
      <w:r w:rsidRPr="005B4B74">
        <w:rPr>
          <w:color w:val="365F91"/>
          <w:lang w:val="sr-Cyrl-RS"/>
        </w:rPr>
        <w:t>Пријаве</w:t>
      </w:r>
      <w:r w:rsidR="009A07A0" w:rsidRPr="005B4B74">
        <w:rPr>
          <w:color w:val="365F91"/>
          <w:lang w:val="sr-Cyrl-RS"/>
        </w:rPr>
        <w:t xml:space="preserve"> </w:t>
      </w:r>
      <w:r w:rsidRPr="005B4B74">
        <w:rPr>
          <w:color w:val="365F91"/>
          <w:lang w:val="sr-Cyrl-RS"/>
        </w:rPr>
        <w:t>обезбедио</w:t>
      </w:r>
      <w:r w:rsidR="009A07A0" w:rsidRPr="005B4B74">
        <w:rPr>
          <w:color w:val="365F91"/>
          <w:lang w:val="sr-Cyrl-RS"/>
        </w:rPr>
        <w:t xml:space="preserve"> </w:t>
      </w:r>
      <w:r w:rsidRPr="005B4B74">
        <w:rPr>
          <w:color w:val="365F91"/>
          <w:lang w:val="sr-Cyrl-RS"/>
        </w:rPr>
        <w:t>најмање</w:t>
      </w:r>
      <w:r w:rsidR="009A07A0" w:rsidRPr="005B4B74">
        <w:rPr>
          <w:color w:val="365F91"/>
          <w:lang w:val="sr-Cyrl-RS"/>
        </w:rPr>
        <w:t xml:space="preserve"> </w:t>
      </w:r>
      <w:r w:rsidR="00F20435">
        <w:rPr>
          <w:color w:val="365F91"/>
          <w:lang w:val="sr-Cyrl-RS"/>
        </w:rPr>
        <w:t>тридесет</w:t>
      </w:r>
      <w:r w:rsidR="00F20435" w:rsidRPr="005B4B74">
        <w:rPr>
          <w:color w:val="365F91"/>
          <w:lang w:val="sr-Cyrl-RS"/>
        </w:rPr>
        <w:t xml:space="preserve"> </w:t>
      </w:r>
      <w:r w:rsidRPr="005B4B74">
        <w:rPr>
          <w:color w:val="365F91"/>
          <w:lang w:val="sr-Cyrl-RS"/>
        </w:rPr>
        <w:t>процената</w:t>
      </w:r>
      <w:r w:rsidR="009A07A0" w:rsidRPr="005B4B74">
        <w:rPr>
          <w:color w:val="365F91"/>
          <w:lang w:val="sr-Cyrl-RS"/>
        </w:rPr>
        <w:t xml:space="preserve"> (</w:t>
      </w:r>
      <w:r w:rsidR="00F20435">
        <w:rPr>
          <w:color w:val="365F91"/>
          <w:lang w:val="sr-Cyrl-RS"/>
        </w:rPr>
        <w:t>3</w:t>
      </w:r>
      <w:r w:rsidR="00F20435" w:rsidRPr="005B4B74">
        <w:rPr>
          <w:color w:val="365F91"/>
          <w:lang w:val="sr-Cyrl-RS"/>
        </w:rPr>
        <w:t>0</w:t>
      </w:r>
      <w:r w:rsidR="009A07A0" w:rsidRPr="005B4B74">
        <w:rPr>
          <w:color w:val="365F91"/>
          <w:lang w:val="sr-Cyrl-RS"/>
        </w:rPr>
        <w:t xml:space="preserve">%) </w:t>
      </w:r>
      <w:r w:rsidR="00546245" w:rsidRPr="005B4B74">
        <w:rPr>
          <w:color w:val="365F91"/>
          <w:lang w:val="sr-Cyrl-RS"/>
        </w:rPr>
        <w:t>захтеваног укупног буџета пројекта</w:t>
      </w:r>
      <w:r w:rsidR="009A07A0" w:rsidRPr="005B4B74">
        <w:rPr>
          <w:color w:val="365F91"/>
          <w:lang w:val="sr-Cyrl-RS"/>
        </w:rPr>
        <w:t>,</w:t>
      </w:r>
      <w:r w:rsidR="00D75294" w:rsidRPr="005B4B74">
        <w:rPr>
          <w:color w:val="365F91"/>
          <w:lang w:val="sr-Cyrl-RS"/>
        </w:rPr>
        <w:t xml:space="preserve"> </w:t>
      </w:r>
      <w:r w:rsidRPr="005B4B74">
        <w:rPr>
          <w:color w:val="365F91"/>
          <w:lang w:val="sr-Cyrl-RS"/>
        </w:rPr>
        <w:t>из</w:t>
      </w:r>
      <w:r w:rsidR="009A07A0" w:rsidRPr="005B4B74">
        <w:rPr>
          <w:color w:val="365F91"/>
          <w:lang w:val="sr-Cyrl-RS"/>
        </w:rPr>
        <w:t xml:space="preserve"> </w:t>
      </w:r>
      <w:r w:rsidRPr="005B4B74">
        <w:rPr>
          <w:color w:val="365F91"/>
          <w:lang w:val="sr-Cyrl-RS"/>
        </w:rPr>
        <w:t>других</w:t>
      </w:r>
      <w:r w:rsidR="009A07A0" w:rsidRPr="005B4B74">
        <w:rPr>
          <w:color w:val="365F91"/>
          <w:lang w:val="sr-Cyrl-RS"/>
        </w:rPr>
        <w:t xml:space="preserve"> </w:t>
      </w:r>
      <w:r w:rsidRPr="005B4B74">
        <w:rPr>
          <w:color w:val="365F91"/>
          <w:lang w:val="sr-Cyrl-RS"/>
        </w:rPr>
        <w:t>приватних</w:t>
      </w:r>
      <w:r w:rsidR="009A07A0" w:rsidRPr="005B4B74">
        <w:rPr>
          <w:color w:val="365F91"/>
          <w:lang w:val="sr-Cyrl-RS"/>
        </w:rPr>
        <w:t xml:space="preserve"> </w:t>
      </w:r>
      <w:r w:rsidRPr="005B4B74">
        <w:rPr>
          <w:color w:val="365F91"/>
          <w:lang w:val="sr-Cyrl-RS"/>
        </w:rPr>
        <w:t>извора</w:t>
      </w:r>
      <w:r w:rsidR="009A07A0" w:rsidRPr="005B4B74">
        <w:rPr>
          <w:color w:val="365F91"/>
          <w:lang w:val="sr-Cyrl-RS"/>
        </w:rPr>
        <w:t xml:space="preserve">, </w:t>
      </w:r>
      <w:r w:rsidRPr="005B4B74">
        <w:rPr>
          <w:color w:val="365F91"/>
          <w:lang w:val="sr-Cyrl-RS"/>
        </w:rPr>
        <w:t>независних</w:t>
      </w:r>
      <w:r w:rsidR="009A07A0" w:rsidRPr="005B4B74">
        <w:rPr>
          <w:color w:val="365F91"/>
          <w:lang w:val="sr-Cyrl-RS"/>
        </w:rPr>
        <w:t xml:space="preserve"> </w:t>
      </w:r>
      <w:r w:rsidRPr="005B4B74">
        <w:rPr>
          <w:color w:val="365F91"/>
          <w:lang w:val="sr-Cyrl-RS"/>
        </w:rPr>
        <w:t>од</w:t>
      </w:r>
      <w:r w:rsidR="009A07A0" w:rsidRPr="005B4B74">
        <w:rPr>
          <w:color w:val="365F91"/>
          <w:lang w:val="sr-Cyrl-RS"/>
        </w:rPr>
        <w:t xml:space="preserve"> </w:t>
      </w:r>
      <w:r w:rsidRPr="005B4B74">
        <w:rPr>
          <w:color w:val="365F91"/>
          <w:lang w:val="sr-Cyrl-RS"/>
        </w:rPr>
        <w:t>Фонда</w:t>
      </w:r>
      <w:r w:rsidR="009A07A0" w:rsidRPr="005B4B74">
        <w:rPr>
          <w:color w:val="365F91"/>
          <w:lang w:val="sr-Cyrl-RS"/>
        </w:rPr>
        <w:t>.</w:t>
      </w:r>
    </w:p>
    <w:p w14:paraId="6478A7CF" w14:textId="5AF42E4B" w:rsidR="00695817" w:rsidRPr="005B4B74" w:rsidRDefault="00C67403" w:rsidP="00B122C4">
      <w:pPr>
        <w:tabs>
          <w:tab w:val="left" w:pos="0"/>
        </w:tabs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5B4B74">
        <w:rPr>
          <w:color w:val="365F91" w:themeColor="accent1" w:themeShade="BF"/>
          <w:lang w:val="sr-Cyrl-RS"/>
        </w:rPr>
        <w:t>Поред</w:t>
      </w:r>
      <w:r w:rsidR="00F3272B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горе</w:t>
      </w:r>
      <w:r w:rsidR="00F3272B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наведеног</w:t>
      </w:r>
      <w:r w:rsidR="00695817" w:rsidRPr="005B4B74">
        <w:rPr>
          <w:color w:val="365F91" w:themeColor="accent1" w:themeShade="BF"/>
          <w:lang w:val="sr-Cyrl-RS"/>
        </w:rPr>
        <w:t>:</w:t>
      </w:r>
    </w:p>
    <w:p w14:paraId="03CAA192" w14:textId="5B0BC709" w:rsidR="00B16581" w:rsidRPr="005B4B74" w:rsidRDefault="00C67403" w:rsidP="00B122C4">
      <w:pPr>
        <w:numPr>
          <w:ilvl w:val="0"/>
          <w:numId w:val="13"/>
        </w:numPr>
        <w:tabs>
          <w:tab w:val="left" w:pos="720"/>
        </w:tabs>
        <w:spacing w:before="120" w:after="120" w:line="240" w:lineRule="auto"/>
        <w:ind w:left="1080"/>
        <w:jc w:val="both"/>
        <w:rPr>
          <w:rFonts w:cs="Times New Roman"/>
          <w:color w:val="365F91"/>
          <w:lang w:val="sr-Cyrl-RS"/>
        </w:rPr>
      </w:pPr>
      <w:r w:rsidRPr="005B4B74">
        <w:rPr>
          <w:rFonts w:cs="Times New Roman"/>
          <w:color w:val="365F91"/>
          <w:lang w:val="sr-Cyrl-RS"/>
        </w:rPr>
        <w:t>Потврђујем</w:t>
      </w:r>
      <w:r w:rsidR="0039336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да</w:t>
      </w:r>
      <w:r w:rsidR="0039336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Подносилац</w:t>
      </w:r>
      <w:r w:rsidR="00CA35BF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Пријаве</w:t>
      </w:r>
      <w:r w:rsidR="00CA35BF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није</w:t>
      </w:r>
      <w:r w:rsidR="00CA35BF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финансиран</w:t>
      </w:r>
      <w:r w:rsidR="00CA35BF" w:rsidRPr="005B4B74">
        <w:rPr>
          <w:rFonts w:cs="Times New Roman"/>
          <w:color w:val="365F91"/>
          <w:lang w:val="sr-Cyrl-RS"/>
        </w:rPr>
        <w:t xml:space="preserve"> </w:t>
      </w:r>
      <w:r w:rsidR="00863DA1">
        <w:rPr>
          <w:rFonts w:cs="Times New Roman"/>
          <w:color w:val="365F91"/>
          <w:lang w:val="sr-Cyrl-RS"/>
        </w:rPr>
        <w:t xml:space="preserve">кроз било који од програма Фонда </w:t>
      </w:r>
      <w:r w:rsidRPr="005B4B74">
        <w:rPr>
          <w:rFonts w:cs="Times New Roman"/>
          <w:color w:val="365F91"/>
          <w:lang w:val="sr-Cyrl-RS"/>
        </w:rPr>
        <w:t>за</w:t>
      </w:r>
      <w:r w:rsidR="00B05037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ист</w:t>
      </w:r>
      <w:r w:rsidR="00863DA1">
        <w:rPr>
          <w:rFonts w:cs="Times New Roman"/>
          <w:color w:val="365F91"/>
          <w:lang w:val="sr-Cyrl-RS"/>
        </w:rPr>
        <w:t>е или сличне активности;</w:t>
      </w:r>
    </w:p>
    <w:p w14:paraId="49983265" w14:textId="2D4B5CB9" w:rsidR="00B16581" w:rsidRPr="005B4B74" w:rsidRDefault="00C67403" w:rsidP="00B122C4">
      <w:pPr>
        <w:numPr>
          <w:ilvl w:val="0"/>
          <w:numId w:val="13"/>
        </w:numPr>
        <w:tabs>
          <w:tab w:val="left" w:pos="720"/>
        </w:tabs>
        <w:spacing w:before="120" w:after="120" w:line="240" w:lineRule="auto"/>
        <w:ind w:left="1080"/>
        <w:jc w:val="both"/>
        <w:rPr>
          <w:rFonts w:cs="Times New Roman"/>
          <w:color w:val="365F91"/>
          <w:lang w:val="sr-Cyrl-RS"/>
        </w:rPr>
      </w:pPr>
      <w:r w:rsidRPr="005B4B74">
        <w:rPr>
          <w:rFonts w:cs="Times New Roman"/>
          <w:color w:val="365F91"/>
          <w:lang w:val="sr-Cyrl-RS"/>
        </w:rPr>
        <w:t>Потврђујем</w:t>
      </w:r>
      <w:r w:rsidR="0039336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да</w:t>
      </w:r>
      <w:r w:rsidR="0039336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Подносилац</w:t>
      </w:r>
      <w:r w:rsidR="00CA35BF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Пријаве</w:t>
      </w:r>
      <w:r w:rsidR="00CA35BF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није</w:t>
      </w:r>
      <w:r w:rsidR="00CA35BF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остварио</w:t>
      </w:r>
      <w:r w:rsidR="00CA35BF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приходе</w:t>
      </w:r>
      <w:r w:rsidR="00CA35BF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веће</w:t>
      </w:r>
      <w:r w:rsidR="00CA35BF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од</w:t>
      </w:r>
      <w:r w:rsidR="00CA35BF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ЕУР</w:t>
      </w:r>
      <w:r w:rsidR="00CA35BF" w:rsidRPr="005B4B74">
        <w:rPr>
          <w:rFonts w:cs="Times New Roman"/>
          <w:color w:val="365F91"/>
          <w:lang w:val="sr-Cyrl-RS"/>
        </w:rPr>
        <w:t xml:space="preserve"> </w:t>
      </w:r>
      <w:r w:rsidR="004D1369" w:rsidRPr="005B4B74">
        <w:rPr>
          <w:rFonts w:cs="Times New Roman"/>
          <w:color w:val="365F91"/>
          <w:lang w:val="sr-Cyrl-RS"/>
        </w:rPr>
        <w:t>5</w:t>
      </w:r>
      <w:r w:rsidR="00CA35BF" w:rsidRPr="005B4B74">
        <w:rPr>
          <w:rFonts w:cs="Times New Roman"/>
          <w:color w:val="365F91"/>
          <w:lang w:val="sr-Cyrl-RS"/>
        </w:rPr>
        <w:t xml:space="preserve">0,000,000 </w:t>
      </w:r>
      <w:r w:rsidRPr="005B4B74">
        <w:rPr>
          <w:rFonts w:cs="Times New Roman"/>
          <w:color w:val="365F91"/>
          <w:lang w:val="sr-Cyrl-RS"/>
        </w:rPr>
        <w:t>у</w:t>
      </w:r>
      <w:r w:rsidR="00CA35BF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било</w:t>
      </w:r>
      <w:r w:rsidR="00CA35BF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којој</w:t>
      </w:r>
      <w:r w:rsidR="00CA35BF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од</w:t>
      </w:r>
      <w:r w:rsidR="00CA35BF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претходне</w:t>
      </w:r>
      <w:r w:rsidR="00CA35BF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две</w:t>
      </w:r>
      <w:r w:rsidR="00CA35BF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године</w:t>
      </w:r>
      <w:r w:rsidR="00CA35BF" w:rsidRPr="005B4B74">
        <w:rPr>
          <w:rFonts w:cs="Times New Roman"/>
          <w:color w:val="365F91"/>
          <w:lang w:val="sr-Cyrl-RS"/>
        </w:rPr>
        <w:t>;</w:t>
      </w:r>
    </w:p>
    <w:p w14:paraId="6ED21D76" w14:textId="6DA28F1B" w:rsidR="00CA35BF" w:rsidRDefault="00C67403" w:rsidP="00B122C4">
      <w:pPr>
        <w:numPr>
          <w:ilvl w:val="0"/>
          <w:numId w:val="13"/>
        </w:numPr>
        <w:tabs>
          <w:tab w:val="left" w:pos="720"/>
        </w:tabs>
        <w:spacing w:before="120" w:after="120" w:line="240" w:lineRule="auto"/>
        <w:ind w:left="1080"/>
        <w:jc w:val="both"/>
        <w:rPr>
          <w:rFonts w:cs="Times New Roman"/>
          <w:color w:val="365F91"/>
          <w:lang w:val="sr-Cyrl-RS"/>
        </w:rPr>
      </w:pPr>
      <w:r w:rsidRPr="005B4B74">
        <w:rPr>
          <w:rFonts w:cs="Times New Roman"/>
          <w:color w:val="365F91"/>
          <w:lang w:val="sr-Cyrl-RS"/>
        </w:rPr>
        <w:t>Потврђујем</w:t>
      </w:r>
      <w:r w:rsidR="0039336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да</w:t>
      </w:r>
      <w:r w:rsidR="0039336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Подносилац</w:t>
      </w:r>
      <w:r w:rsidR="00CA35BF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Пријаве</w:t>
      </w:r>
      <w:r w:rsidR="00CA35BF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није</w:t>
      </w:r>
      <w:r w:rsidR="00CA35BF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под</w:t>
      </w:r>
      <w:r w:rsidR="00CA35BF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контролом</w:t>
      </w:r>
      <w:r w:rsidR="00CA35BF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и</w:t>
      </w:r>
      <w:r w:rsidR="00CA35BF" w:rsidRPr="005B4B74">
        <w:rPr>
          <w:rFonts w:cs="Times New Roman"/>
          <w:color w:val="365F91"/>
          <w:lang w:val="sr-Cyrl-RS"/>
        </w:rPr>
        <w:t>/</w:t>
      </w:r>
      <w:r w:rsidRPr="005B4B74">
        <w:rPr>
          <w:rFonts w:cs="Times New Roman"/>
          <w:color w:val="365F91"/>
          <w:lang w:val="sr-Cyrl-RS"/>
        </w:rPr>
        <w:t>или</w:t>
      </w:r>
      <w:r w:rsidR="0023275E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није</w:t>
      </w:r>
      <w:r w:rsidR="00CA35BF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у</w:t>
      </w:r>
      <w:r w:rsidR="00CA35BF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већинском</w:t>
      </w:r>
      <w:r w:rsidR="00CA35BF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власништву</w:t>
      </w:r>
      <w:r w:rsidR="0023275E" w:rsidRPr="005B4B74">
        <w:rPr>
          <w:rFonts w:cs="Times New Roman"/>
          <w:color w:val="365F91"/>
          <w:lang w:val="sr-Cyrl-RS"/>
        </w:rPr>
        <w:t xml:space="preserve"> (</w:t>
      </w:r>
      <w:r w:rsidRPr="005B4B74">
        <w:rPr>
          <w:rFonts w:cs="Times New Roman"/>
          <w:color w:val="365F91"/>
          <w:lang w:val="sr-Cyrl-RS"/>
        </w:rPr>
        <w:t>више</w:t>
      </w:r>
      <w:r w:rsidR="0023275E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од</w:t>
      </w:r>
      <w:r w:rsidR="0023275E" w:rsidRPr="005B4B74">
        <w:rPr>
          <w:rFonts w:cs="Times New Roman"/>
          <w:color w:val="365F91"/>
          <w:lang w:val="sr-Cyrl-RS"/>
        </w:rPr>
        <w:t xml:space="preserve"> 50%)</w:t>
      </w:r>
      <w:r w:rsidR="00476D61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матичн</w:t>
      </w:r>
      <w:r w:rsidR="003A2A57">
        <w:rPr>
          <w:rFonts w:cs="Times New Roman"/>
          <w:color w:val="365F91"/>
          <w:lang w:val="sr-Cyrl-RS"/>
        </w:rPr>
        <w:t>е компаније</w:t>
      </w:r>
      <w:r w:rsidR="0023275E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кој</w:t>
      </w:r>
      <w:r w:rsidR="00855083">
        <w:rPr>
          <w:rFonts w:cs="Times New Roman"/>
          <w:color w:val="365F91"/>
          <w:lang w:val="sr-Cyrl-RS"/>
        </w:rPr>
        <w:t>а</w:t>
      </w:r>
      <w:r w:rsidR="0023275E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је</w:t>
      </w:r>
      <w:r w:rsidR="0023275E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остварил</w:t>
      </w:r>
      <w:r w:rsidR="00855083">
        <w:rPr>
          <w:rFonts w:cs="Times New Roman"/>
          <w:color w:val="365F91"/>
          <w:lang w:val="sr-Cyrl-RS"/>
        </w:rPr>
        <w:t>а</w:t>
      </w:r>
      <w:r w:rsidR="00476D61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приходе</w:t>
      </w:r>
      <w:r w:rsidR="00855083">
        <w:rPr>
          <w:rFonts w:cs="Times New Roman"/>
          <w:color w:val="365F91"/>
          <w:lang w:val="sr-Cyrl-RS"/>
        </w:rPr>
        <w:t xml:space="preserve"> или</w:t>
      </w:r>
      <w:r w:rsidR="00476D61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је</w:t>
      </w:r>
      <w:r w:rsidR="00AB0C27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део</w:t>
      </w:r>
      <w:r w:rsidR="00AB0C27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групе</w:t>
      </w:r>
      <w:r w:rsidR="00AB0C27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која</w:t>
      </w:r>
      <w:r w:rsidR="00AB0C27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је</w:t>
      </w:r>
      <w:r w:rsidR="00AB0C27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остварила</w:t>
      </w:r>
      <w:r w:rsidR="0023275E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приходе</w:t>
      </w:r>
      <w:r w:rsidR="0023275E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веће</w:t>
      </w:r>
      <w:r w:rsidR="0023275E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од</w:t>
      </w:r>
      <w:r w:rsidR="0023275E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ЕУР</w:t>
      </w:r>
      <w:r w:rsidR="0023275E" w:rsidRPr="005B4B74">
        <w:rPr>
          <w:rFonts w:cs="Times New Roman"/>
          <w:color w:val="365F91"/>
          <w:lang w:val="sr-Cyrl-RS"/>
        </w:rPr>
        <w:t xml:space="preserve"> </w:t>
      </w:r>
      <w:r w:rsidR="004D1369" w:rsidRPr="005B4B74">
        <w:rPr>
          <w:rFonts w:cs="Times New Roman"/>
          <w:color w:val="365F91"/>
          <w:lang w:val="sr-Cyrl-RS"/>
        </w:rPr>
        <w:t>5</w:t>
      </w:r>
      <w:r w:rsidR="0023275E" w:rsidRPr="005B4B74">
        <w:rPr>
          <w:rFonts w:cs="Times New Roman"/>
          <w:color w:val="365F91"/>
          <w:lang w:val="sr-Cyrl-RS"/>
        </w:rPr>
        <w:t xml:space="preserve">0,000,000 </w:t>
      </w:r>
      <w:r w:rsidRPr="005B4B74">
        <w:rPr>
          <w:rFonts w:cs="Times New Roman"/>
          <w:color w:val="365F91"/>
          <w:lang w:val="sr-Cyrl-RS"/>
        </w:rPr>
        <w:t>у</w:t>
      </w:r>
      <w:r w:rsidR="0023275E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било</w:t>
      </w:r>
      <w:r w:rsidR="0023275E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којој</w:t>
      </w:r>
      <w:r w:rsidR="0023275E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од</w:t>
      </w:r>
      <w:r w:rsidR="0023275E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претходне</w:t>
      </w:r>
      <w:r w:rsidR="0023275E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две</w:t>
      </w:r>
      <w:r w:rsidR="0023275E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године</w:t>
      </w:r>
      <w:r w:rsidR="00FA17B9" w:rsidRPr="005B4B74">
        <w:rPr>
          <w:rFonts w:cs="Times New Roman"/>
          <w:color w:val="365F91"/>
          <w:lang w:val="sr-Cyrl-RS"/>
        </w:rPr>
        <w:t>;</w:t>
      </w:r>
    </w:p>
    <w:p w14:paraId="1058EF81" w14:textId="3B0D3D86" w:rsidR="00C048C2" w:rsidRDefault="00C048C2" w:rsidP="00C048C2">
      <w:pPr>
        <w:numPr>
          <w:ilvl w:val="0"/>
          <w:numId w:val="13"/>
        </w:numPr>
        <w:tabs>
          <w:tab w:val="left" w:pos="720"/>
        </w:tabs>
        <w:spacing w:before="120" w:after="120" w:line="240" w:lineRule="auto"/>
        <w:ind w:left="1080"/>
        <w:jc w:val="both"/>
        <w:rPr>
          <w:rFonts w:cs="Times New Roman"/>
          <w:color w:val="365F91"/>
          <w:lang w:val="sr-Cyrl-RS"/>
        </w:rPr>
      </w:pPr>
      <w:r>
        <w:rPr>
          <w:rFonts w:cs="Times New Roman"/>
          <w:color w:val="365F91"/>
          <w:lang w:val="sr-Cyrl-RS"/>
        </w:rPr>
        <w:t>Потврђујем да је П</w:t>
      </w:r>
      <w:r w:rsidRPr="00C048C2">
        <w:rPr>
          <w:rFonts w:cs="Times New Roman"/>
          <w:color w:val="365F91"/>
          <w:lang w:val="sr-Cyrl-RS"/>
        </w:rPr>
        <w:t>односилац Пријаве остварио пословни приход у висини од најмање ЕУР 200,000 у претходној или текућој пословној години и послује са добитком.</w:t>
      </w:r>
    </w:p>
    <w:p w14:paraId="05FE1619" w14:textId="0B6A5FC3" w:rsidR="00C048C2" w:rsidRPr="00C048C2" w:rsidRDefault="00C048C2" w:rsidP="00C048C2">
      <w:pPr>
        <w:numPr>
          <w:ilvl w:val="0"/>
          <w:numId w:val="13"/>
        </w:numPr>
        <w:tabs>
          <w:tab w:val="left" w:pos="720"/>
        </w:tabs>
        <w:spacing w:before="120" w:after="120" w:line="240" w:lineRule="auto"/>
        <w:ind w:left="1080"/>
        <w:jc w:val="both"/>
        <w:rPr>
          <w:color w:val="365F91" w:themeColor="accent1" w:themeShade="BF"/>
          <w:lang w:val="sr-Latn-RS"/>
        </w:rPr>
      </w:pPr>
      <w:r>
        <w:rPr>
          <w:rFonts w:cs="Times New Roman"/>
          <w:color w:val="365F91"/>
          <w:lang w:val="sr-Cyrl-RS"/>
        </w:rPr>
        <w:lastRenderedPageBreak/>
        <w:t xml:space="preserve">Потврђујем да се </w:t>
      </w:r>
      <w:r w:rsidRPr="005D39CF">
        <w:rPr>
          <w:color w:val="365F91" w:themeColor="accent1" w:themeShade="BF"/>
          <w:lang w:val="sr-Latn-RS"/>
        </w:rPr>
        <w:t>Подносилац</w:t>
      </w:r>
      <w:r>
        <w:rPr>
          <w:color w:val="365F91" w:themeColor="accent1" w:themeShade="BF"/>
          <w:lang w:val="sr-Cyrl-RS"/>
        </w:rPr>
        <w:t xml:space="preserve"> </w:t>
      </w:r>
      <w:r w:rsidRPr="005D39CF">
        <w:rPr>
          <w:color w:val="365F91" w:themeColor="accent1" w:themeShade="BF"/>
          <w:lang w:val="sr-Latn-RS"/>
        </w:rPr>
        <w:t xml:space="preserve">Пријаве </w:t>
      </w:r>
      <w:r>
        <w:rPr>
          <w:color w:val="365F91" w:themeColor="accent1" w:themeShade="BF"/>
          <w:lang w:val="sr-Cyrl-RS"/>
        </w:rPr>
        <w:t>не сматра повезаним лицем</w:t>
      </w:r>
      <w:r>
        <w:rPr>
          <w:rStyle w:val="FootnoteReference"/>
          <w:color w:val="365F91" w:themeColor="accent1" w:themeShade="BF"/>
          <w:lang w:val="sr-Cyrl-RS"/>
        </w:rPr>
        <w:footnoteReference w:id="2"/>
      </w:r>
      <w:r>
        <w:rPr>
          <w:color w:val="365F91" w:themeColor="accent1" w:themeShade="BF"/>
          <w:lang w:val="sr-Cyrl-RS"/>
        </w:rPr>
        <w:t xml:space="preserve"> са великим привредним друштвом</w:t>
      </w:r>
      <w:r>
        <w:rPr>
          <w:rStyle w:val="FootnoteReference"/>
          <w:color w:val="365F91" w:themeColor="accent1" w:themeShade="BF"/>
          <w:lang w:val="sr-Cyrl-RS"/>
        </w:rPr>
        <w:footnoteReference w:id="3"/>
      </w:r>
      <w:r>
        <w:rPr>
          <w:color w:val="365F91" w:themeColor="accent1" w:themeShade="BF"/>
          <w:lang w:val="sr-Cyrl-RS"/>
        </w:rPr>
        <w:t xml:space="preserve"> (домаћим или страним) или је </w:t>
      </w:r>
      <w:r w:rsidR="0075356F">
        <w:rPr>
          <w:color w:val="365F91" w:themeColor="accent1" w:themeShade="BF"/>
          <w:lang w:val="sr-Cyrl-RS"/>
        </w:rPr>
        <w:t xml:space="preserve">више од </w:t>
      </w:r>
      <w:r w:rsidR="009A41DA">
        <w:rPr>
          <w:color w:val="365F91" w:themeColor="accent1" w:themeShade="BF"/>
          <w:lang w:val="sr-Cyrl-RS"/>
        </w:rPr>
        <w:t xml:space="preserve">10% </w:t>
      </w:r>
      <w:r>
        <w:rPr>
          <w:color w:val="365F91" w:themeColor="accent1" w:themeShade="BF"/>
          <w:lang w:val="sr-Cyrl-RS"/>
        </w:rPr>
        <w:t>у власништву великог привредног друштва (домаћег или страног);</w:t>
      </w:r>
      <w:r w:rsidRPr="005D39CF">
        <w:rPr>
          <w:color w:val="365F91" w:themeColor="accent1" w:themeShade="BF"/>
          <w:lang w:val="sr-Latn-RS"/>
        </w:rPr>
        <w:t xml:space="preserve"> </w:t>
      </w:r>
    </w:p>
    <w:p w14:paraId="788668AA" w14:textId="56C4607F" w:rsidR="00393360" w:rsidRDefault="00C67403" w:rsidP="00B122C4">
      <w:pPr>
        <w:numPr>
          <w:ilvl w:val="0"/>
          <w:numId w:val="13"/>
        </w:numPr>
        <w:tabs>
          <w:tab w:val="left" w:pos="720"/>
        </w:tabs>
        <w:spacing w:before="120" w:after="120" w:line="240" w:lineRule="auto"/>
        <w:ind w:left="1080"/>
        <w:jc w:val="both"/>
        <w:rPr>
          <w:rFonts w:cs="Times New Roman"/>
          <w:color w:val="365F91"/>
          <w:lang w:val="sr-Cyrl-RS"/>
        </w:rPr>
      </w:pPr>
      <w:r w:rsidRPr="00950D39">
        <w:rPr>
          <w:rFonts w:cs="Times New Roman"/>
          <w:color w:val="365F91"/>
          <w:lang w:val="sr-Cyrl-RS"/>
        </w:rPr>
        <w:t>Потврђујем</w:t>
      </w:r>
      <w:r w:rsidR="00393360" w:rsidRPr="00950D39">
        <w:rPr>
          <w:rFonts w:cs="Times New Roman"/>
          <w:color w:val="365F91"/>
          <w:lang w:val="sr-Cyrl-RS"/>
        </w:rPr>
        <w:t xml:space="preserve"> </w:t>
      </w:r>
      <w:r w:rsidRPr="00950D39">
        <w:rPr>
          <w:rFonts w:cs="Times New Roman"/>
          <w:color w:val="365F91"/>
          <w:lang w:val="sr-Cyrl-RS"/>
        </w:rPr>
        <w:t>да</w:t>
      </w:r>
      <w:r w:rsidR="00393360" w:rsidRPr="00950D39">
        <w:rPr>
          <w:rFonts w:cs="Times New Roman"/>
          <w:color w:val="365F91"/>
          <w:lang w:val="sr-Cyrl-RS"/>
        </w:rPr>
        <w:t xml:space="preserve"> </w:t>
      </w:r>
      <w:r w:rsidRPr="00950D39">
        <w:rPr>
          <w:rFonts w:cs="Times New Roman"/>
          <w:color w:val="365F91"/>
          <w:lang w:val="sr-Cyrl-RS"/>
        </w:rPr>
        <w:t>се</w:t>
      </w:r>
      <w:r w:rsidR="00393360" w:rsidRPr="00950D39">
        <w:rPr>
          <w:rFonts w:cs="Times New Roman"/>
          <w:color w:val="365F91"/>
          <w:lang w:val="sr-Cyrl-RS"/>
        </w:rPr>
        <w:t xml:space="preserve"> </w:t>
      </w:r>
      <w:r w:rsidRPr="00950D39">
        <w:rPr>
          <w:rFonts w:cs="Times New Roman"/>
          <w:color w:val="365F91"/>
          <w:lang w:val="sr-Cyrl-RS"/>
        </w:rPr>
        <w:t>против</w:t>
      </w:r>
      <w:r w:rsidR="00393360" w:rsidRPr="00950D39">
        <w:rPr>
          <w:rFonts w:cs="Times New Roman"/>
          <w:color w:val="365F91"/>
          <w:lang w:val="sr-Cyrl-RS"/>
        </w:rPr>
        <w:t xml:space="preserve"> </w:t>
      </w:r>
      <w:r w:rsidRPr="00950D39">
        <w:rPr>
          <w:rFonts w:cs="Times New Roman"/>
          <w:color w:val="365F91"/>
          <w:lang w:val="sr-Cyrl-RS"/>
        </w:rPr>
        <w:t>Подносиоца</w:t>
      </w:r>
      <w:r w:rsidR="00393360" w:rsidRPr="00950D39">
        <w:rPr>
          <w:rFonts w:cs="Times New Roman"/>
          <w:color w:val="365F91"/>
          <w:lang w:val="sr-Cyrl-RS"/>
        </w:rPr>
        <w:t xml:space="preserve"> </w:t>
      </w:r>
      <w:r w:rsidRPr="00950D39">
        <w:rPr>
          <w:rFonts w:cs="Times New Roman"/>
          <w:color w:val="365F91"/>
          <w:lang w:val="sr-Cyrl-RS"/>
        </w:rPr>
        <w:t>Пријаве</w:t>
      </w:r>
      <w:r w:rsidR="00393360" w:rsidRPr="00950D39">
        <w:rPr>
          <w:rFonts w:cs="Times New Roman"/>
          <w:color w:val="365F91"/>
          <w:lang w:val="sr-Cyrl-RS"/>
        </w:rPr>
        <w:t xml:space="preserve"> </w:t>
      </w:r>
      <w:r w:rsidRPr="00950D39">
        <w:rPr>
          <w:rFonts w:cs="Times New Roman"/>
          <w:color w:val="365F91"/>
          <w:lang w:val="sr-Cyrl-RS"/>
        </w:rPr>
        <w:t>не</w:t>
      </w:r>
      <w:r w:rsidR="00393360" w:rsidRPr="00950D39">
        <w:rPr>
          <w:rFonts w:cs="Times New Roman"/>
          <w:color w:val="365F91"/>
          <w:lang w:val="sr-Cyrl-RS"/>
        </w:rPr>
        <w:t xml:space="preserve"> </w:t>
      </w:r>
      <w:r w:rsidRPr="00950D39">
        <w:rPr>
          <w:rFonts w:cs="Times New Roman"/>
          <w:color w:val="365F91"/>
          <w:lang w:val="sr-Cyrl-RS"/>
        </w:rPr>
        <w:t>води</w:t>
      </w:r>
      <w:r w:rsidR="00393360" w:rsidRPr="00950D39">
        <w:rPr>
          <w:rFonts w:cs="Times New Roman"/>
          <w:color w:val="365F91"/>
          <w:lang w:val="sr-Cyrl-RS"/>
        </w:rPr>
        <w:t xml:space="preserve"> </w:t>
      </w:r>
      <w:r w:rsidRPr="00950D39">
        <w:rPr>
          <w:rFonts w:cs="Times New Roman"/>
          <w:color w:val="365F91"/>
          <w:lang w:val="sr-Cyrl-RS"/>
        </w:rPr>
        <w:t>процес</w:t>
      </w:r>
      <w:r w:rsidR="00546245" w:rsidRPr="00950D39">
        <w:rPr>
          <w:rFonts w:cs="Times New Roman"/>
          <w:color w:val="365F91"/>
          <w:lang w:val="sr-Cyrl-RS"/>
        </w:rPr>
        <w:t xml:space="preserve"> ликвидације</w:t>
      </w:r>
      <w:r w:rsidR="00037F0A" w:rsidRPr="00950D39">
        <w:rPr>
          <w:rFonts w:cs="Times New Roman"/>
          <w:color w:val="365F91"/>
          <w:lang w:val="sr-Cyrl-RS"/>
        </w:rPr>
        <w:t>,</w:t>
      </w:r>
      <w:r w:rsidR="00393360" w:rsidRPr="00950D39">
        <w:rPr>
          <w:rFonts w:cs="Times New Roman"/>
          <w:color w:val="365F91"/>
          <w:lang w:val="sr-Cyrl-RS"/>
        </w:rPr>
        <w:t xml:space="preserve"> </w:t>
      </w:r>
      <w:r w:rsidRPr="00950D39">
        <w:rPr>
          <w:rFonts w:cs="Times New Roman"/>
          <w:color w:val="365F91"/>
          <w:lang w:val="sr-Cyrl-RS"/>
        </w:rPr>
        <w:t>нити</w:t>
      </w:r>
      <w:r w:rsidR="00037F0A" w:rsidRPr="00950D39">
        <w:rPr>
          <w:rFonts w:cs="Times New Roman"/>
          <w:color w:val="365F91"/>
          <w:lang w:val="sr-Cyrl-RS"/>
        </w:rPr>
        <w:t xml:space="preserve"> </w:t>
      </w:r>
      <w:r w:rsidRPr="00950D39">
        <w:rPr>
          <w:rFonts w:cs="Times New Roman"/>
          <w:color w:val="365F91"/>
          <w:lang w:val="sr-Cyrl-RS"/>
        </w:rPr>
        <w:t>процес</w:t>
      </w:r>
      <w:r w:rsidR="00393360" w:rsidRPr="00950D39">
        <w:rPr>
          <w:rFonts w:cs="Times New Roman"/>
          <w:color w:val="365F91"/>
          <w:lang w:val="sr-Cyrl-RS"/>
        </w:rPr>
        <w:t xml:space="preserve"> </w:t>
      </w:r>
      <w:r w:rsidR="00546245" w:rsidRPr="00950D39">
        <w:rPr>
          <w:rFonts w:cs="Times New Roman"/>
          <w:color w:val="365F91"/>
          <w:lang w:val="sr-Cyrl-RS"/>
        </w:rPr>
        <w:t>стечаја</w:t>
      </w:r>
      <w:r w:rsidR="00393360" w:rsidRPr="00950D39">
        <w:rPr>
          <w:rFonts w:cs="Times New Roman"/>
          <w:color w:val="365F91"/>
          <w:lang w:val="sr-Cyrl-RS"/>
        </w:rPr>
        <w:t xml:space="preserve"> </w:t>
      </w:r>
      <w:r w:rsidRPr="00950D39">
        <w:rPr>
          <w:rFonts w:cs="Times New Roman"/>
          <w:color w:val="365F91"/>
          <w:lang w:val="sr-Cyrl-RS"/>
        </w:rPr>
        <w:t>у</w:t>
      </w:r>
      <w:r w:rsidR="00393360" w:rsidRPr="00950D39">
        <w:rPr>
          <w:rFonts w:cs="Times New Roman"/>
          <w:color w:val="365F91"/>
          <w:lang w:val="sr-Cyrl-RS"/>
        </w:rPr>
        <w:t xml:space="preserve"> </w:t>
      </w:r>
      <w:r w:rsidRPr="00950D39">
        <w:rPr>
          <w:rFonts w:cs="Times New Roman"/>
          <w:color w:val="365F91"/>
          <w:lang w:val="sr-Cyrl-RS"/>
        </w:rPr>
        <w:t>тренутку</w:t>
      </w:r>
      <w:r w:rsidR="00393360" w:rsidRPr="00950D39">
        <w:rPr>
          <w:rFonts w:cs="Times New Roman"/>
          <w:color w:val="365F91"/>
          <w:lang w:val="sr-Cyrl-RS"/>
        </w:rPr>
        <w:t xml:space="preserve"> </w:t>
      </w:r>
      <w:r w:rsidRPr="00950D39">
        <w:rPr>
          <w:rFonts w:cs="Times New Roman"/>
          <w:color w:val="365F91"/>
          <w:lang w:val="sr-Cyrl-RS"/>
        </w:rPr>
        <w:t>потписивања</w:t>
      </w:r>
      <w:r w:rsidR="00393360" w:rsidRPr="00950D39">
        <w:rPr>
          <w:rFonts w:cs="Times New Roman"/>
          <w:color w:val="365F91"/>
          <w:lang w:val="sr-Cyrl-RS"/>
        </w:rPr>
        <w:t xml:space="preserve"> </w:t>
      </w:r>
      <w:r w:rsidRPr="00950D39">
        <w:rPr>
          <w:rFonts w:cs="Times New Roman"/>
          <w:color w:val="365F91"/>
          <w:lang w:val="sr-Cyrl-RS"/>
        </w:rPr>
        <w:t>ове</w:t>
      </w:r>
      <w:r w:rsidR="00393360" w:rsidRPr="00950D39">
        <w:rPr>
          <w:rFonts w:cs="Times New Roman"/>
          <w:color w:val="365F91"/>
          <w:lang w:val="sr-Cyrl-RS"/>
        </w:rPr>
        <w:t xml:space="preserve"> </w:t>
      </w:r>
      <w:r w:rsidRPr="00950D39">
        <w:rPr>
          <w:rFonts w:cs="Times New Roman"/>
          <w:color w:val="365F91"/>
          <w:lang w:val="sr-Cyrl-RS"/>
        </w:rPr>
        <w:t>изјаве</w:t>
      </w:r>
      <w:r w:rsidR="00FA17B9" w:rsidRPr="00950D39">
        <w:rPr>
          <w:rFonts w:cs="Times New Roman"/>
          <w:color w:val="365F91"/>
          <w:lang w:val="sr-Cyrl-RS"/>
        </w:rPr>
        <w:t>;</w:t>
      </w:r>
    </w:p>
    <w:p w14:paraId="46B6D9CE" w14:textId="13C3B3ED" w:rsidR="00393A98" w:rsidRPr="00950D39" w:rsidRDefault="00393A98" w:rsidP="00B122C4">
      <w:pPr>
        <w:numPr>
          <w:ilvl w:val="0"/>
          <w:numId w:val="13"/>
        </w:numPr>
        <w:tabs>
          <w:tab w:val="left" w:pos="720"/>
        </w:tabs>
        <w:spacing w:before="120" w:after="120" w:line="240" w:lineRule="auto"/>
        <w:ind w:left="1080"/>
        <w:jc w:val="both"/>
        <w:rPr>
          <w:rFonts w:cs="Times New Roman"/>
          <w:color w:val="365F91"/>
          <w:lang w:val="sr-Cyrl-RS"/>
        </w:rPr>
      </w:pPr>
      <w:r w:rsidRPr="00393A98">
        <w:rPr>
          <w:rFonts w:cs="Times New Roman"/>
          <w:color w:val="365F91"/>
          <w:lang w:val="sr-Cyrl-RS"/>
        </w:rPr>
        <w:t>Потврђујем да власници/оснивачи и законски заступници Подносиоца пријаве нису правоснажно осуђивани за кривична дела против привреде, кривична дела против животне средине, кривично дело пр</w:t>
      </w:r>
      <w:r w:rsidR="006B59F6">
        <w:rPr>
          <w:rFonts w:cs="Times New Roman"/>
          <w:color w:val="365F91"/>
          <w:lang w:val="sr-Cyrl-RS"/>
        </w:rPr>
        <w:t>и</w:t>
      </w:r>
      <w:r w:rsidRPr="00393A98">
        <w:rPr>
          <w:rFonts w:cs="Times New Roman"/>
          <w:color w:val="365F91"/>
          <w:lang w:val="sr-Cyrl-RS"/>
        </w:rPr>
        <w:t>мања или давања мита, кривична дела против права по основу рада, кривич</w:t>
      </w:r>
      <w:r w:rsidR="006B59F6">
        <w:rPr>
          <w:rFonts w:cs="Times New Roman"/>
          <w:color w:val="365F91"/>
          <w:lang w:val="sr-Cyrl-RS"/>
        </w:rPr>
        <w:t>н</w:t>
      </w:r>
      <w:r w:rsidRPr="00393A98">
        <w:rPr>
          <w:rFonts w:cs="Times New Roman"/>
          <w:color w:val="365F91"/>
          <w:lang w:val="sr-Cyrl-RS"/>
        </w:rPr>
        <w:t>а дела као чланови организоване криминлне групе, кривично дело пр</w:t>
      </w:r>
      <w:r w:rsidR="006B59F6">
        <w:rPr>
          <w:rFonts w:cs="Times New Roman"/>
          <w:color w:val="365F91"/>
          <w:lang w:val="sr-Cyrl-RS"/>
        </w:rPr>
        <w:t>е</w:t>
      </w:r>
      <w:r w:rsidRPr="00393A98">
        <w:rPr>
          <w:rFonts w:cs="Times New Roman"/>
          <w:color w:val="365F91"/>
          <w:lang w:val="sr-Cyrl-RS"/>
        </w:rPr>
        <w:t>варе и друга кривична дела која се гоне по службеној дужности.</w:t>
      </w:r>
    </w:p>
    <w:p w14:paraId="614B568B" w14:textId="04962A1C" w:rsidR="00393360" w:rsidRPr="005B4B74" w:rsidRDefault="00C67403" w:rsidP="00B122C4">
      <w:pPr>
        <w:numPr>
          <w:ilvl w:val="0"/>
          <w:numId w:val="13"/>
        </w:numPr>
        <w:tabs>
          <w:tab w:val="left" w:pos="720"/>
        </w:tabs>
        <w:spacing w:before="120" w:after="120" w:line="240" w:lineRule="auto"/>
        <w:ind w:left="1080"/>
        <w:jc w:val="both"/>
        <w:rPr>
          <w:rFonts w:cs="Times New Roman"/>
          <w:color w:val="365F91"/>
          <w:lang w:val="sr-Cyrl-RS"/>
        </w:rPr>
      </w:pPr>
      <w:r w:rsidRPr="00950D39">
        <w:rPr>
          <w:rFonts w:cs="Times New Roman"/>
          <w:color w:val="365F91"/>
          <w:lang w:val="sr-Cyrl-RS"/>
        </w:rPr>
        <w:t>Потврђујем</w:t>
      </w:r>
      <w:r w:rsidR="00393360" w:rsidRPr="00950D39">
        <w:rPr>
          <w:rFonts w:cs="Times New Roman"/>
          <w:color w:val="365F91"/>
          <w:lang w:val="sr-Cyrl-RS"/>
        </w:rPr>
        <w:t xml:space="preserve"> </w:t>
      </w:r>
      <w:r w:rsidRPr="00950D39">
        <w:rPr>
          <w:rFonts w:cs="Times New Roman"/>
          <w:color w:val="365F91"/>
          <w:lang w:val="sr-Cyrl-RS"/>
        </w:rPr>
        <w:t>да</w:t>
      </w:r>
      <w:r w:rsidR="00393360" w:rsidRPr="00950D39">
        <w:rPr>
          <w:rFonts w:cs="Times New Roman"/>
          <w:color w:val="365F91"/>
          <w:lang w:val="sr-Cyrl-RS"/>
        </w:rPr>
        <w:t xml:space="preserve"> </w:t>
      </w:r>
      <w:r w:rsidRPr="00950D39">
        <w:rPr>
          <w:rFonts w:cs="Times New Roman"/>
          <w:color w:val="365F91"/>
          <w:lang w:val="sr-Cyrl-RS"/>
        </w:rPr>
        <w:t>Подносиоцу</w:t>
      </w:r>
      <w:r w:rsidR="00393360" w:rsidRPr="00950D39">
        <w:rPr>
          <w:rFonts w:cs="Times New Roman"/>
          <w:color w:val="365F91"/>
          <w:lang w:val="sr-Cyrl-RS"/>
        </w:rPr>
        <w:t xml:space="preserve"> </w:t>
      </w:r>
      <w:r w:rsidRPr="00950D39">
        <w:rPr>
          <w:rFonts w:cs="Times New Roman"/>
          <w:color w:val="365F91"/>
          <w:lang w:val="sr-Cyrl-RS"/>
        </w:rPr>
        <w:t>Пријаве</w:t>
      </w:r>
      <w:r w:rsidR="00393360" w:rsidRPr="00950D39">
        <w:rPr>
          <w:rFonts w:cs="Times New Roman"/>
          <w:color w:val="365F91"/>
          <w:lang w:val="sr-Cyrl-RS"/>
        </w:rPr>
        <w:t xml:space="preserve"> </w:t>
      </w:r>
      <w:r w:rsidRPr="00950D39">
        <w:rPr>
          <w:rFonts w:cs="Times New Roman"/>
          <w:color w:val="365F91"/>
          <w:lang w:val="sr-Cyrl-RS"/>
        </w:rPr>
        <w:t>није</w:t>
      </w:r>
      <w:r w:rsidR="00393360" w:rsidRPr="00950D39">
        <w:rPr>
          <w:rFonts w:cs="Times New Roman"/>
          <w:color w:val="365F91"/>
          <w:lang w:val="sr-Cyrl-RS"/>
        </w:rPr>
        <w:t xml:space="preserve"> </w:t>
      </w:r>
      <w:r w:rsidRPr="00950D39">
        <w:rPr>
          <w:rFonts w:cs="Times New Roman"/>
          <w:color w:val="365F91"/>
          <w:lang w:val="sr-Cyrl-RS"/>
        </w:rPr>
        <w:t>изречена</w:t>
      </w:r>
      <w:r w:rsidR="00393360" w:rsidRPr="00950D39">
        <w:rPr>
          <w:rFonts w:cs="Times New Roman"/>
          <w:color w:val="365F91"/>
          <w:lang w:val="sr-Cyrl-RS"/>
        </w:rPr>
        <w:t xml:space="preserve"> </w:t>
      </w:r>
      <w:r w:rsidRPr="00950D39">
        <w:rPr>
          <w:rFonts w:cs="Times New Roman"/>
          <w:color w:val="365F91"/>
          <w:lang w:val="sr-Cyrl-RS"/>
        </w:rPr>
        <w:t>ни</w:t>
      </w:r>
      <w:r w:rsidR="00037F0A" w:rsidRPr="00950D39">
        <w:rPr>
          <w:rFonts w:cs="Times New Roman"/>
          <w:color w:val="365F91"/>
          <w:lang w:val="sr-Cyrl-RS"/>
        </w:rPr>
        <w:t xml:space="preserve"> </w:t>
      </w:r>
      <w:r w:rsidRPr="00950D39">
        <w:rPr>
          <w:rFonts w:cs="Times New Roman"/>
          <w:color w:val="365F91"/>
          <w:lang w:val="sr-Cyrl-RS"/>
        </w:rPr>
        <w:t>трајна</w:t>
      </w:r>
      <w:r w:rsidR="00393360" w:rsidRPr="00950D39">
        <w:rPr>
          <w:rFonts w:cs="Times New Roman"/>
          <w:color w:val="365F91"/>
          <w:lang w:val="sr-Cyrl-RS"/>
        </w:rPr>
        <w:t xml:space="preserve"> </w:t>
      </w:r>
      <w:r w:rsidRPr="00950D39">
        <w:rPr>
          <w:rFonts w:cs="Times New Roman"/>
          <w:color w:val="365F91"/>
          <w:lang w:val="sr-Cyrl-RS"/>
        </w:rPr>
        <w:t>ни</w:t>
      </w:r>
      <w:r w:rsidR="00037F0A" w:rsidRPr="00950D39">
        <w:rPr>
          <w:rFonts w:cs="Times New Roman"/>
          <w:color w:val="365F91"/>
          <w:lang w:val="sr-Cyrl-RS"/>
        </w:rPr>
        <w:t xml:space="preserve"> </w:t>
      </w:r>
      <w:r w:rsidRPr="00950D39">
        <w:rPr>
          <w:rFonts w:cs="Times New Roman"/>
          <w:color w:val="365F91"/>
          <w:lang w:val="sr-Cyrl-RS"/>
        </w:rPr>
        <w:t>привремена</w:t>
      </w:r>
      <w:r w:rsidR="00393360" w:rsidRPr="00950D39">
        <w:rPr>
          <w:rFonts w:cs="Times New Roman"/>
          <w:color w:val="365F91"/>
          <w:lang w:val="sr-Cyrl-RS"/>
        </w:rPr>
        <w:t xml:space="preserve"> </w:t>
      </w:r>
      <w:r w:rsidRPr="00950D39">
        <w:rPr>
          <w:rFonts w:cs="Times New Roman"/>
          <w:color w:val="365F91"/>
          <w:lang w:val="sr-Cyrl-RS"/>
        </w:rPr>
        <w:t>забрана</w:t>
      </w:r>
      <w:r w:rsidR="00393360" w:rsidRPr="00950D39">
        <w:rPr>
          <w:rFonts w:cs="Times New Roman"/>
          <w:color w:val="365F91"/>
          <w:lang w:val="sr-Cyrl-RS"/>
        </w:rPr>
        <w:t xml:space="preserve"> </w:t>
      </w:r>
      <w:r w:rsidRPr="00950D39">
        <w:rPr>
          <w:rFonts w:cs="Times New Roman"/>
          <w:color w:val="365F91"/>
          <w:lang w:val="sr-Cyrl-RS"/>
        </w:rPr>
        <w:t>обављања</w:t>
      </w:r>
      <w:r w:rsidR="0039336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пословне</w:t>
      </w:r>
      <w:r w:rsidR="0039336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делатности</w:t>
      </w:r>
      <w:r w:rsidR="00FA17B9" w:rsidRPr="005B4B74">
        <w:rPr>
          <w:rFonts w:cs="Times New Roman"/>
          <w:color w:val="365F91"/>
          <w:lang w:val="sr-Cyrl-RS"/>
        </w:rPr>
        <w:t>;</w:t>
      </w:r>
    </w:p>
    <w:p w14:paraId="243450DA" w14:textId="0FDA2614" w:rsidR="00393360" w:rsidRPr="005B4B74" w:rsidRDefault="00C67403" w:rsidP="00B122C4">
      <w:pPr>
        <w:numPr>
          <w:ilvl w:val="0"/>
          <w:numId w:val="13"/>
        </w:numPr>
        <w:tabs>
          <w:tab w:val="left" w:pos="720"/>
        </w:tabs>
        <w:spacing w:before="120" w:after="120" w:line="240" w:lineRule="auto"/>
        <w:ind w:left="1080"/>
        <w:jc w:val="both"/>
        <w:rPr>
          <w:rFonts w:cs="Times New Roman"/>
          <w:color w:val="365F91"/>
          <w:lang w:val="sr-Cyrl-RS"/>
        </w:rPr>
      </w:pPr>
      <w:r w:rsidRPr="005B4B74">
        <w:rPr>
          <w:rFonts w:cs="Times New Roman"/>
          <w:color w:val="365F91"/>
          <w:lang w:val="sr-Cyrl-RS"/>
        </w:rPr>
        <w:t>Потврђујем</w:t>
      </w:r>
      <w:r w:rsidR="0039336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да</w:t>
      </w:r>
      <w:r w:rsidR="0039336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је</w:t>
      </w:r>
      <w:r w:rsidR="0039336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Подносилац</w:t>
      </w:r>
      <w:r w:rsidR="0039336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Пријаве</w:t>
      </w:r>
      <w:r w:rsidR="0039336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измирио</w:t>
      </w:r>
      <w:r w:rsidR="0064131C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све</w:t>
      </w:r>
      <w:r w:rsidR="0064131C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обавезе</w:t>
      </w:r>
      <w:r w:rsidR="0064131C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по</w:t>
      </w:r>
      <w:r w:rsidR="0064131C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основу</w:t>
      </w:r>
      <w:r w:rsidR="0064131C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примењивих</w:t>
      </w:r>
      <w:r w:rsidR="0064131C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пореза</w:t>
      </w:r>
      <w:r w:rsidR="0064131C" w:rsidRPr="005B4B74">
        <w:rPr>
          <w:rFonts w:cs="Times New Roman"/>
          <w:color w:val="365F91"/>
          <w:lang w:val="sr-Cyrl-RS"/>
        </w:rPr>
        <w:t xml:space="preserve">, </w:t>
      </w:r>
      <w:r w:rsidRPr="005B4B74">
        <w:rPr>
          <w:rFonts w:cs="Times New Roman"/>
          <w:color w:val="365F91"/>
          <w:lang w:val="sr-Cyrl-RS"/>
        </w:rPr>
        <w:t>доприноса</w:t>
      </w:r>
      <w:r w:rsidR="0039336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и</w:t>
      </w:r>
      <w:r w:rsidR="0039336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осталих</w:t>
      </w:r>
      <w:r w:rsidR="0039336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такси</w:t>
      </w:r>
      <w:r w:rsidR="0064131C" w:rsidRPr="005B4B74">
        <w:rPr>
          <w:rFonts w:cs="Times New Roman"/>
          <w:color w:val="365F91"/>
          <w:lang w:val="sr-Cyrl-RS"/>
        </w:rPr>
        <w:t>,</w:t>
      </w:r>
      <w:r w:rsidR="0039336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у</w:t>
      </w:r>
      <w:r w:rsidR="0039336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складу</w:t>
      </w:r>
      <w:r w:rsidR="0039336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са</w:t>
      </w:r>
      <w:r w:rsidR="0039336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националним</w:t>
      </w:r>
      <w:r w:rsidR="0039336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прописима</w:t>
      </w:r>
      <w:r w:rsidR="00FA17B9" w:rsidRPr="005B4B74">
        <w:rPr>
          <w:rFonts w:cs="Times New Roman"/>
          <w:color w:val="365F91"/>
          <w:lang w:val="sr-Cyrl-RS"/>
        </w:rPr>
        <w:t>;</w:t>
      </w:r>
    </w:p>
    <w:p w14:paraId="33D00289" w14:textId="3EF37FB1" w:rsidR="00056907" w:rsidRPr="005B4B74" w:rsidRDefault="00C67403" w:rsidP="00B122C4">
      <w:pPr>
        <w:numPr>
          <w:ilvl w:val="0"/>
          <w:numId w:val="13"/>
        </w:numPr>
        <w:tabs>
          <w:tab w:val="left" w:pos="720"/>
        </w:tabs>
        <w:spacing w:before="120" w:after="120" w:line="240" w:lineRule="auto"/>
        <w:ind w:left="1080"/>
        <w:jc w:val="both"/>
        <w:rPr>
          <w:rFonts w:cs="Times New Roman"/>
          <w:color w:val="365F91"/>
          <w:lang w:val="sr-Cyrl-RS"/>
        </w:rPr>
      </w:pPr>
      <w:r w:rsidRPr="005B4B74">
        <w:rPr>
          <w:rFonts w:cs="Times New Roman"/>
          <w:color w:val="365F91"/>
          <w:lang w:val="sr-Cyrl-RS"/>
        </w:rPr>
        <w:t>Потврђујем</w:t>
      </w:r>
      <w:r w:rsidR="0064131C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да</w:t>
      </w:r>
      <w:r w:rsidR="0064131C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ће</w:t>
      </w:r>
      <w:r w:rsidR="0064131C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Подносилац</w:t>
      </w:r>
      <w:r w:rsidR="0064131C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Пријаве</w:t>
      </w:r>
      <w:r w:rsidR="0064131C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доставити</w:t>
      </w:r>
      <w:r w:rsidR="0064131C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све</w:t>
      </w:r>
      <w:r w:rsidR="0064131C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потребне</w:t>
      </w:r>
      <w:r w:rsidR="0064131C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додатне</w:t>
      </w:r>
      <w:r w:rsidR="0064131C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документе</w:t>
      </w:r>
      <w:r w:rsidR="0064131C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и</w:t>
      </w:r>
      <w:r w:rsidR="0064131C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потврде</w:t>
      </w:r>
      <w:r w:rsidR="0064131C" w:rsidRPr="005B4B74">
        <w:rPr>
          <w:rFonts w:cs="Times New Roman"/>
          <w:color w:val="365F91"/>
          <w:lang w:val="sr-Cyrl-RS"/>
        </w:rPr>
        <w:t xml:space="preserve">, </w:t>
      </w:r>
      <w:r w:rsidRPr="005B4B74">
        <w:rPr>
          <w:rFonts w:cs="Times New Roman"/>
          <w:color w:val="365F91"/>
          <w:lang w:val="sr-Cyrl-RS"/>
        </w:rPr>
        <w:t>на</w:t>
      </w:r>
      <w:r w:rsidR="0064131C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захтев</w:t>
      </w:r>
      <w:r w:rsidR="0064131C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Фонда</w:t>
      </w:r>
      <w:r w:rsidR="0064131C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за</w:t>
      </w:r>
      <w:r w:rsidR="0064131C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иновациону</w:t>
      </w:r>
      <w:r w:rsidR="0064131C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делатност</w:t>
      </w:r>
      <w:r w:rsidR="00FA17B9" w:rsidRPr="005B4B74">
        <w:rPr>
          <w:rFonts w:cs="Times New Roman"/>
          <w:color w:val="365F91"/>
          <w:lang w:val="sr-Cyrl-RS"/>
        </w:rPr>
        <w:t>;</w:t>
      </w:r>
    </w:p>
    <w:p w14:paraId="59B24A1E" w14:textId="25A00728" w:rsidR="00056907" w:rsidRPr="005B4B74" w:rsidRDefault="00C67403" w:rsidP="00B122C4">
      <w:pPr>
        <w:numPr>
          <w:ilvl w:val="0"/>
          <w:numId w:val="13"/>
        </w:numPr>
        <w:tabs>
          <w:tab w:val="left" w:pos="720"/>
        </w:tabs>
        <w:spacing w:before="120" w:after="120" w:line="240" w:lineRule="auto"/>
        <w:ind w:left="1080"/>
        <w:jc w:val="both"/>
        <w:rPr>
          <w:rFonts w:cs="Times New Roman"/>
          <w:color w:val="365F91"/>
          <w:lang w:val="sr-Cyrl-RS"/>
        </w:rPr>
      </w:pPr>
      <w:r w:rsidRPr="005B4B74">
        <w:rPr>
          <w:rFonts w:cs="Times New Roman"/>
          <w:color w:val="365F91"/>
          <w:lang w:val="sr-Cyrl-RS"/>
        </w:rPr>
        <w:t>Потврђујем</w:t>
      </w:r>
      <w:r w:rsidR="004D1369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да</w:t>
      </w:r>
      <w:r w:rsidR="004D1369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Подносилац</w:t>
      </w:r>
      <w:r w:rsidR="004D1369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Пријаве</w:t>
      </w:r>
      <w:r w:rsidR="004D1369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разуме</w:t>
      </w:r>
      <w:r w:rsidR="004D1369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правила</w:t>
      </w:r>
      <w:r w:rsidR="004D1369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и</w:t>
      </w:r>
      <w:r w:rsidR="004D1369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обавезе</w:t>
      </w:r>
      <w:r w:rsidR="004D1369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о</w:t>
      </w:r>
      <w:r w:rsidR="00F13EF7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примању</w:t>
      </w:r>
      <w:r w:rsidR="00F13EF7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државне</w:t>
      </w:r>
      <w:r w:rsidR="00F13EF7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помоћи</w:t>
      </w:r>
      <w:r w:rsidR="00F13EF7" w:rsidRPr="005B4B74">
        <w:rPr>
          <w:rFonts w:cs="Times New Roman"/>
          <w:color w:val="365F91"/>
          <w:lang w:val="sr-Cyrl-RS"/>
        </w:rPr>
        <w:t xml:space="preserve">, </w:t>
      </w:r>
      <w:r w:rsidRPr="005B4B74">
        <w:rPr>
          <w:rFonts w:cs="Times New Roman"/>
          <w:color w:val="365F91"/>
          <w:lang w:val="sr-Cyrl-RS"/>
        </w:rPr>
        <w:t>као</w:t>
      </w:r>
      <w:r w:rsidR="00F13EF7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што</w:t>
      </w:r>
      <w:r w:rsidR="00F13EF7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је</w:t>
      </w:r>
      <w:r w:rsidR="00F13EF7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представљено</w:t>
      </w:r>
      <w:r w:rsidR="00F13EF7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у</w:t>
      </w:r>
      <w:r w:rsidR="00F13EF7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Правилнику</w:t>
      </w:r>
      <w:r w:rsidR="00F13EF7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Фонда</w:t>
      </w:r>
      <w:r w:rsidR="0082131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о</w:t>
      </w:r>
      <w:r w:rsidR="0082131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правилима</w:t>
      </w:r>
      <w:r w:rsidR="00821310" w:rsidRPr="005B4B74">
        <w:rPr>
          <w:rFonts w:cs="Times New Roman"/>
          <w:color w:val="365F91"/>
          <w:lang w:val="sr-Cyrl-RS"/>
        </w:rPr>
        <w:t xml:space="preserve"> </w:t>
      </w:r>
      <w:r w:rsidR="00950D39">
        <w:rPr>
          <w:rFonts w:cs="Times New Roman"/>
          <w:color w:val="365F91"/>
          <w:lang w:val="sr-Cyrl-RS"/>
        </w:rPr>
        <w:t xml:space="preserve">за доделу </w:t>
      </w:r>
      <w:r w:rsidRPr="005B4B74">
        <w:rPr>
          <w:rFonts w:cs="Times New Roman"/>
          <w:color w:val="365F91"/>
          <w:lang w:val="sr-Cyrl-RS"/>
        </w:rPr>
        <w:t>државне</w:t>
      </w:r>
      <w:r w:rsidR="00F13EF7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помоћи</w:t>
      </w:r>
      <w:r w:rsidR="00F13EF7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и</w:t>
      </w:r>
      <w:r w:rsidR="00F13EF7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одговарајућем</w:t>
      </w:r>
      <w:r w:rsidR="00F13EF7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закону</w:t>
      </w:r>
      <w:r w:rsidR="00F13EF7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који</w:t>
      </w:r>
      <w:r w:rsidR="00F13EF7" w:rsidRPr="005B4B74">
        <w:rPr>
          <w:rFonts w:cs="Times New Roman"/>
          <w:color w:val="365F91"/>
          <w:lang w:val="sr-Cyrl-RS"/>
        </w:rPr>
        <w:t xml:space="preserve"> </w:t>
      </w:r>
      <w:r w:rsidR="00F758C1">
        <w:rPr>
          <w:rFonts w:cs="Times New Roman"/>
          <w:color w:val="365F91"/>
          <w:lang w:val="sr-Cyrl-RS"/>
        </w:rPr>
        <w:t>уређује</w:t>
      </w:r>
      <w:r w:rsidR="00F13EF7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државн</w:t>
      </w:r>
      <w:r w:rsidR="00F758C1">
        <w:rPr>
          <w:rFonts w:cs="Times New Roman"/>
          <w:color w:val="365F91"/>
          <w:lang w:val="sr-Cyrl-RS"/>
        </w:rPr>
        <w:t>у</w:t>
      </w:r>
      <w:r w:rsidR="00A531FB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помоћ</w:t>
      </w:r>
      <w:r w:rsidR="00FA17B9" w:rsidRPr="005B4B74">
        <w:rPr>
          <w:rFonts w:cs="Times New Roman"/>
          <w:color w:val="365F91"/>
          <w:lang w:val="sr-Cyrl-RS"/>
        </w:rPr>
        <w:t>;</w:t>
      </w:r>
    </w:p>
    <w:p w14:paraId="095B2A99" w14:textId="755FA142" w:rsidR="0064131C" w:rsidRPr="005B4B74" w:rsidRDefault="00C67403" w:rsidP="005C3134">
      <w:pPr>
        <w:numPr>
          <w:ilvl w:val="0"/>
          <w:numId w:val="13"/>
        </w:numPr>
        <w:tabs>
          <w:tab w:val="left" w:pos="720"/>
        </w:tabs>
        <w:spacing w:before="120" w:after="120" w:line="240" w:lineRule="auto"/>
        <w:ind w:left="1080"/>
        <w:jc w:val="both"/>
        <w:rPr>
          <w:rFonts w:cs="Times New Roman"/>
          <w:color w:val="365F91"/>
          <w:lang w:val="sr-Cyrl-RS"/>
        </w:rPr>
      </w:pPr>
      <w:r w:rsidRPr="005B4B74">
        <w:rPr>
          <w:rFonts w:cs="Times New Roman"/>
          <w:color w:val="365F91"/>
          <w:lang w:val="sr-Cyrl-RS"/>
        </w:rPr>
        <w:t>Потврђујем</w:t>
      </w:r>
      <w:r w:rsidR="0010078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да</w:t>
      </w:r>
      <w:r w:rsidR="00841FBB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Подносилац</w:t>
      </w:r>
      <w:r w:rsidR="00841FBB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Пријаве</w:t>
      </w:r>
      <w:r w:rsidR="00841FBB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не</w:t>
      </w:r>
      <w:r w:rsidR="00841FBB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пријављује</w:t>
      </w:r>
      <w:r w:rsidR="0010078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по</w:t>
      </w:r>
      <w:r w:rsidR="00841FBB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трећи</w:t>
      </w:r>
      <w:r w:rsidR="00841FBB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пут</w:t>
      </w:r>
      <w:r w:rsidR="00841FBB" w:rsidRPr="005B4B74">
        <w:rPr>
          <w:rFonts w:cs="Times New Roman"/>
          <w:color w:val="365F91"/>
          <w:lang w:val="sr-Cyrl-RS"/>
        </w:rPr>
        <w:t xml:space="preserve"> </w:t>
      </w:r>
      <w:r w:rsidR="003B0398">
        <w:rPr>
          <w:rFonts w:cs="Times New Roman"/>
          <w:color w:val="365F91"/>
          <w:lang w:val="sr-Cyrl-RS"/>
        </w:rPr>
        <w:t>Пријаву</w:t>
      </w:r>
      <w:r w:rsidR="00363DF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кој</w:t>
      </w:r>
      <w:r w:rsidR="00C73FE4">
        <w:rPr>
          <w:rFonts w:cs="Times New Roman"/>
          <w:color w:val="365F91"/>
          <w:lang w:val="sr-Cyrl-RS"/>
        </w:rPr>
        <w:t>а</w:t>
      </w:r>
      <w:r w:rsidR="00363DF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је</w:t>
      </w:r>
      <w:r w:rsidR="00363DF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суштински</w:t>
      </w:r>
      <w:r w:rsidR="00363DF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ист</w:t>
      </w:r>
      <w:r w:rsidR="00C73FE4">
        <w:rPr>
          <w:rFonts w:cs="Times New Roman"/>
          <w:color w:val="365F91"/>
          <w:lang w:val="sr-Cyrl-RS"/>
        </w:rPr>
        <w:t>а као друге две претходно поднете Пријаве</w:t>
      </w:r>
      <w:r w:rsidR="00513C31" w:rsidRPr="005B4B74">
        <w:rPr>
          <w:rFonts w:cs="Times New Roman"/>
          <w:color w:val="365F91"/>
          <w:lang w:val="sr-Cyrl-RS"/>
        </w:rPr>
        <w:t xml:space="preserve"> </w:t>
      </w:r>
      <w:r w:rsidR="00363DF0" w:rsidRPr="005B4B74">
        <w:rPr>
          <w:rFonts w:cs="Times New Roman"/>
          <w:color w:val="365F91"/>
          <w:lang w:val="sr-Cyrl-RS"/>
        </w:rPr>
        <w:t>(</w:t>
      </w:r>
      <w:r w:rsidRPr="005B4B74">
        <w:rPr>
          <w:rFonts w:cs="Times New Roman"/>
          <w:color w:val="365F91"/>
          <w:lang w:val="sr-Cyrl-RS"/>
        </w:rPr>
        <w:t>тј</w:t>
      </w:r>
      <w:r w:rsidR="00E155FD" w:rsidRPr="005B4B74">
        <w:rPr>
          <w:rFonts w:cs="Times New Roman"/>
          <w:color w:val="365F91"/>
          <w:lang w:val="sr-Cyrl-RS"/>
        </w:rPr>
        <w:t>.</w:t>
      </w:r>
      <w:r w:rsidR="00363DF0" w:rsidRPr="005B4B74">
        <w:rPr>
          <w:rFonts w:cs="Times New Roman"/>
          <w:color w:val="365F91"/>
          <w:lang w:val="sr-Cyrl-RS"/>
        </w:rPr>
        <w:t xml:space="preserve"> </w:t>
      </w:r>
      <w:r w:rsidR="00B06903">
        <w:rPr>
          <w:rFonts w:cs="Times New Roman"/>
          <w:color w:val="365F91"/>
          <w:lang w:val="sr-Cyrl-RS"/>
        </w:rPr>
        <w:t>заснована</w:t>
      </w:r>
      <w:r w:rsidR="00363DF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на</w:t>
      </w:r>
      <w:r w:rsidR="00363DF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суштински</w:t>
      </w:r>
      <w:r w:rsidR="00363DF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истој</w:t>
      </w:r>
      <w:r w:rsidR="00363DF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или</w:t>
      </w:r>
      <w:r w:rsidR="00363DF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сличној</w:t>
      </w:r>
      <w:r w:rsidR="00363DF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иновативној</w:t>
      </w:r>
      <w:r w:rsidR="00363DF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технологији</w:t>
      </w:r>
      <w:r w:rsidR="00363DF0" w:rsidRPr="005B4B74">
        <w:rPr>
          <w:rFonts w:cs="Times New Roman"/>
          <w:color w:val="365F91"/>
          <w:lang w:val="sr-Cyrl-RS"/>
        </w:rPr>
        <w:t xml:space="preserve">, </w:t>
      </w:r>
      <w:r w:rsidRPr="005B4B74">
        <w:rPr>
          <w:rFonts w:cs="Times New Roman"/>
          <w:color w:val="365F91"/>
          <w:lang w:val="sr-Cyrl-RS"/>
        </w:rPr>
        <w:t>производу</w:t>
      </w:r>
      <w:r w:rsidR="00363DF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или</w:t>
      </w:r>
      <w:r w:rsidR="00363DF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услузи</w:t>
      </w:r>
      <w:r w:rsidR="00363DF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и</w:t>
      </w:r>
      <w:r w:rsidR="00363DF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пословном</w:t>
      </w:r>
      <w:r w:rsidR="00363DF0" w:rsidRPr="005B4B74">
        <w:rPr>
          <w:rFonts w:cs="Times New Roman"/>
          <w:color w:val="365F91"/>
          <w:lang w:val="sr-Cyrl-RS"/>
        </w:rPr>
        <w:t xml:space="preserve"> </w:t>
      </w:r>
      <w:r w:rsidRPr="005B4B74">
        <w:rPr>
          <w:rFonts w:cs="Times New Roman"/>
          <w:color w:val="365F91"/>
          <w:lang w:val="sr-Cyrl-RS"/>
        </w:rPr>
        <w:t>плану</w:t>
      </w:r>
      <w:r w:rsidR="00363DF0" w:rsidRPr="005B4B74">
        <w:rPr>
          <w:rFonts w:cs="Times New Roman"/>
          <w:color w:val="365F91"/>
          <w:lang w:val="sr-Cyrl-RS"/>
        </w:rPr>
        <w:t>)</w:t>
      </w:r>
      <w:r w:rsidR="00FA17B9" w:rsidRPr="005B4B74">
        <w:rPr>
          <w:rFonts w:cs="Times New Roman"/>
          <w:color w:val="365F91"/>
          <w:lang w:val="sr-Cyrl-RS"/>
        </w:rPr>
        <w:t>;</w:t>
      </w:r>
    </w:p>
    <w:p w14:paraId="7F7CA492" w14:textId="70BA63E0" w:rsidR="00FA17B9" w:rsidRPr="005B4B74" w:rsidRDefault="00FA17B9" w:rsidP="005C3134">
      <w:pPr>
        <w:numPr>
          <w:ilvl w:val="0"/>
          <w:numId w:val="13"/>
        </w:numPr>
        <w:tabs>
          <w:tab w:val="left" w:pos="720"/>
        </w:tabs>
        <w:spacing w:before="120" w:after="120" w:line="240" w:lineRule="auto"/>
        <w:ind w:left="1080"/>
        <w:jc w:val="both"/>
        <w:rPr>
          <w:rFonts w:cs="Times New Roman"/>
          <w:color w:val="365F91"/>
          <w:lang w:val="sr-Cyrl-RS"/>
        </w:rPr>
      </w:pPr>
      <w:bookmarkStart w:id="0" w:name="_Hlk509904568"/>
      <w:r w:rsidRPr="005B4B74">
        <w:rPr>
          <w:rFonts w:cs="Times New Roman"/>
          <w:color w:val="365F91"/>
          <w:lang w:val="sr-Cyrl-RS"/>
        </w:rPr>
        <w:t xml:space="preserve">Потврђујем да Подносилац Пријаве не </w:t>
      </w:r>
      <w:bookmarkEnd w:id="0"/>
      <w:r w:rsidRPr="005B4B74">
        <w:rPr>
          <w:rFonts w:cs="Times New Roman"/>
          <w:color w:val="365F91"/>
          <w:lang w:val="sr-Cyrl-RS"/>
        </w:rPr>
        <w:t xml:space="preserve">спроводи пројекат у оквиру </w:t>
      </w:r>
      <w:r w:rsidR="00B06903">
        <w:rPr>
          <w:rFonts w:cs="Times New Roman"/>
          <w:color w:val="365F91"/>
          <w:lang w:val="sr-Cyrl-RS"/>
        </w:rPr>
        <w:t xml:space="preserve">Фондовог </w:t>
      </w:r>
      <w:r w:rsidRPr="005B4B74">
        <w:rPr>
          <w:rFonts w:cs="Times New Roman"/>
          <w:color w:val="365F91"/>
          <w:lang w:val="sr-Cyrl-RS"/>
        </w:rPr>
        <w:t>Програма раног развоја, Програма суфинансирања иновација или Програма сарадње науке и привреде у т</w:t>
      </w:r>
      <w:r w:rsidR="003B1ABD">
        <w:rPr>
          <w:rFonts w:cs="Times New Roman"/>
          <w:color w:val="365F91"/>
          <w:lang w:val="sr-Cyrl-RS"/>
        </w:rPr>
        <w:t>р</w:t>
      </w:r>
      <w:r w:rsidRPr="005B4B74">
        <w:rPr>
          <w:rFonts w:cs="Times New Roman"/>
          <w:color w:val="365F91"/>
          <w:lang w:val="sr-Cyrl-RS"/>
        </w:rPr>
        <w:t xml:space="preserve">енутку подношења </w:t>
      </w:r>
      <w:r w:rsidR="00421E9E">
        <w:rPr>
          <w:rFonts w:cs="Times New Roman"/>
          <w:color w:val="365F91"/>
          <w:lang w:val="sr-Cyrl-RS"/>
        </w:rPr>
        <w:t>П</w:t>
      </w:r>
      <w:r w:rsidRPr="005B4B74">
        <w:rPr>
          <w:rFonts w:cs="Times New Roman"/>
          <w:color w:val="365F91"/>
          <w:lang w:val="sr-Cyrl-RS"/>
        </w:rPr>
        <w:t>ријаве;</w:t>
      </w:r>
    </w:p>
    <w:p w14:paraId="3600E19C" w14:textId="39966ECD" w:rsidR="00FA17B9" w:rsidRDefault="00FA17B9" w:rsidP="005C3134">
      <w:pPr>
        <w:numPr>
          <w:ilvl w:val="0"/>
          <w:numId w:val="13"/>
        </w:numPr>
        <w:tabs>
          <w:tab w:val="left" w:pos="720"/>
        </w:tabs>
        <w:spacing w:before="120" w:after="240" w:line="240" w:lineRule="auto"/>
        <w:ind w:left="1080"/>
        <w:jc w:val="both"/>
        <w:rPr>
          <w:rFonts w:cs="Times New Roman"/>
          <w:color w:val="365F91"/>
          <w:lang w:val="sr-Cyrl-RS"/>
        </w:rPr>
      </w:pPr>
      <w:r w:rsidRPr="005B4B74">
        <w:rPr>
          <w:rFonts w:cs="Times New Roman"/>
          <w:color w:val="365F91"/>
          <w:lang w:val="sr-Cyrl-RS"/>
        </w:rPr>
        <w:t>Потврђујем да Подносилац Пријаве не спада под класификацију „Привредног субјекта у тешкоћама“, како је дефинисано у Уредби</w:t>
      </w:r>
      <w:r w:rsidR="005C3134" w:rsidRPr="005B4B74">
        <w:rPr>
          <w:rFonts w:cs="Times New Roman"/>
          <w:color w:val="365F91"/>
          <w:lang w:val="sr-Cyrl-RS"/>
        </w:rPr>
        <w:t xml:space="preserve"> о правилима за доделу државне помоћи, члан 2, став</w:t>
      </w:r>
      <w:r w:rsidR="007B3390" w:rsidRPr="007B3390">
        <w:rPr>
          <w:rFonts w:cs="Times New Roman"/>
          <w:color w:val="365F91"/>
          <w:lang w:val="sr-Cyrl-RS"/>
        </w:rPr>
        <w:t xml:space="preserve"> </w:t>
      </w:r>
      <w:r w:rsidR="007B3390">
        <w:rPr>
          <w:rFonts w:cs="Times New Roman"/>
          <w:color w:val="365F91"/>
          <w:lang w:val="sr-Cyrl-RS"/>
        </w:rPr>
        <w:t>1, тачка</w:t>
      </w:r>
      <w:r w:rsidR="005C3134" w:rsidRPr="005B4B74">
        <w:rPr>
          <w:rFonts w:cs="Times New Roman"/>
          <w:color w:val="365F91"/>
          <w:lang w:val="sr-Cyrl-RS"/>
        </w:rPr>
        <w:t xml:space="preserve"> 5</w:t>
      </w:r>
      <w:r w:rsidR="00CD3CA5">
        <w:rPr>
          <w:rFonts w:cs="Times New Roman"/>
          <w:color w:val="365F91"/>
          <w:lang w:val="sr-Cyrl-RS"/>
        </w:rPr>
        <w:t>)</w:t>
      </w:r>
      <w:r w:rsidR="005C3134" w:rsidRPr="005B4B74">
        <w:rPr>
          <w:rStyle w:val="FootnoteReference"/>
          <w:rFonts w:cs="Times New Roman"/>
          <w:color w:val="365F91"/>
          <w:lang w:val="sr-Cyrl-RS"/>
        </w:rPr>
        <w:footnoteReference w:id="4"/>
      </w:r>
      <w:r w:rsidR="003B1ABD">
        <w:rPr>
          <w:rFonts w:cs="Times New Roman"/>
          <w:color w:val="365F91"/>
          <w:lang w:val="sr-Cyrl-RS"/>
        </w:rPr>
        <w:t>;</w:t>
      </w:r>
    </w:p>
    <w:p w14:paraId="253B400F" w14:textId="2868879B" w:rsidR="005302E1" w:rsidRPr="005302E1" w:rsidRDefault="005302E1" w:rsidP="005302E1">
      <w:pPr>
        <w:numPr>
          <w:ilvl w:val="0"/>
          <w:numId w:val="16"/>
        </w:numPr>
        <w:suppressAutoHyphens/>
        <w:spacing w:before="120" w:after="120" w:line="240" w:lineRule="auto"/>
        <w:ind w:left="1080"/>
        <w:jc w:val="both"/>
        <w:rPr>
          <w:color w:val="365F91" w:themeColor="accent1" w:themeShade="BF"/>
          <w:lang w:val="sr-Latn-RS"/>
        </w:rPr>
      </w:pPr>
      <w:r>
        <w:rPr>
          <w:color w:val="365F91" w:themeColor="accent1" w:themeShade="BF"/>
          <w:lang w:val="sr-Cyrl-RS"/>
        </w:rPr>
        <w:t xml:space="preserve">Потврђујем да </w:t>
      </w:r>
      <w:r w:rsidRPr="00CF128C">
        <w:rPr>
          <w:color w:val="365F91" w:themeColor="accent1" w:themeShade="BF"/>
          <w:lang w:val="sr-Latn-RS"/>
        </w:rPr>
        <w:t xml:space="preserve">Подносилац Пријаве </w:t>
      </w:r>
      <w:r>
        <w:rPr>
          <w:color w:val="365F91" w:themeColor="accent1" w:themeShade="BF"/>
          <w:lang w:val="sr-Cyrl-RS"/>
        </w:rPr>
        <w:t>ни</w:t>
      </w:r>
      <w:r w:rsidRPr="00CF128C">
        <w:rPr>
          <w:color w:val="365F91" w:themeColor="accent1" w:themeShade="BF"/>
          <w:lang w:val="sr-Latn-RS"/>
        </w:rPr>
        <w:t xml:space="preserve">је примио више од </w:t>
      </w:r>
      <w:r w:rsidR="00790D02" w:rsidRPr="00CF128C">
        <w:rPr>
          <w:color w:val="365F91" w:themeColor="accent1" w:themeShade="BF"/>
          <w:lang w:val="sr-Latn-RS"/>
        </w:rPr>
        <w:t xml:space="preserve">ЕУР </w:t>
      </w:r>
      <w:r w:rsidRPr="00CF128C">
        <w:rPr>
          <w:color w:val="365F91" w:themeColor="accent1" w:themeShade="BF"/>
          <w:lang w:val="sr-Latn-RS"/>
        </w:rPr>
        <w:t>600,000 средстава грант</w:t>
      </w:r>
      <w:r w:rsidR="001045A7">
        <w:rPr>
          <w:color w:val="365F91" w:themeColor="accent1" w:themeShade="BF"/>
          <w:lang w:val="sr-Cyrl-RS"/>
        </w:rPr>
        <w:t xml:space="preserve"> финансирања</w:t>
      </w:r>
      <w:r w:rsidRPr="00CF128C">
        <w:rPr>
          <w:color w:val="365F91" w:themeColor="accent1" w:themeShade="BF"/>
          <w:lang w:val="sr-Latn-RS"/>
        </w:rPr>
        <w:t xml:space="preserve"> </w:t>
      </w:r>
      <w:r w:rsidR="00C856DF">
        <w:rPr>
          <w:color w:val="365F91" w:themeColor="accent1" w:themeShade="BF"/>
          <w:lang w:val="sr-Cyrl-RS"/>
        </w:rPr>
        <w:t>кроз било који програм Фонда</w:t>
      </w:r>
      <w:r w:rsidRPr="00CF128C">
        <w:rPr>
          <w:color w:val="365F91" w:themeColor="accent1" w:themeShade="BF"/>
          <w:lang w:val="sr-Latn-RS"/>
        </w:rPr>
        <w:t xml:space="preserve"> (Програм раног развоја, Програм суфинансирања иновација</w:t>
      </w:r>
      <w:r w:rsidR="00C048C2">
        <w:rPr>
          <w:color w:val="365F91" w:themeColor="accent1" w:themeShade="BF"/>
          <w:lang w:val="sr-Cyrl-RS"/>
        </w:rPr>
        <w:t>,</w:t>
      </w:r>
      <w:r w:rsidRPr="00CF128C">
        <w:rPr>
          <w:color w:val="365F91" w:themeColor="accent1" w:themeShade="BF"/>
          <w:lang w:val="sr-Latn-RS"/>
        </w:rPr>
        <w:t xml:space="preserve"> Програм сарадње науке и привреде</w:t>
      </w:r>
      <w:r w:rsidR="00C048C2">
        <w:rPr>
          <w:color w:val="365F91" w:themeColor="accent1" w:themeShade="BF"/>
          <w:lang w:val="sr-Cyrl-RS"/>
        </w:rPr>
        <w:t>, Програм ТТФ и други</w:t>
      </w:r>
      <w:r w:rsidRPr="00CF128C">
        <w:rPr>
          <w:color w:val="365F91" w:themeColor="accent1" w:themeShade="BF"/>
          <w:lang w:val="sr-Latn-RS"/>
        </w:rPr>
        <w:t xml:space="preserve">) током целокупног времена постојања Подносиоца Пријаве и свих његових </w:t>
      </w:r>
      <w:r w:rsidR="002863FD">
        <w:rPr>
          <w:color w:val="365F91" w:themeColor="accent1" w:themeShade="BF"/>
          <w:lang w:val="sr-Cyrl-RS"/>
        </w:rPr>
        <w:t>бивших</w:t>
      </w:r>
      <w:r w:rsidRPr="00CF128C">
        <w:rPr>
          <w:color w:val="365F91" w:themeColor="accent1" w:themeShade="BF"/>
          <w:lang w:val="sr-Latn-RS"/>
        </w:rPr>
        <w:t>, садашњих и будућих повезаних лица</w:t>
      </w:r>
      <w:r>
        <w:rPr>
          <w:rStyle w:val="FootnoteReference"/>
          <w:color w:val="365F91" w:themeColor="accent1" w:themeShade="BF"/>
          <w:lang w:val="sr-Latn-RS"/>
        </w:rPr>
        <w:footnoteReference w:id="5"/>
      </w:r>
      <w:r>
        <w:rPr>
          <w:color w:val="365F91" w:themeColor="accent1" w:themeShade="BF"/>
          <w:lang w:val="sr-Latn-RS"/>
        </w:rPr>
        <w:t xml:space="preserve"> (укључујући </w:t>
      </w:r>
      <w:r w:rsidR="00DE0249">
        <w:rPr>
          <w:color w:val="365F91" w:themeColor="accent1" w:themeShade="BF"/>
          <w:lang w:val="sr-Cyrl-RS"/>
        </w:rPr>
        <w:t>зависна друштва</w:t>
      </w:r>
      <w:r>
        <w:rPr>
          <w:color w:val="365F91" w:themeColor="accent1" w:themeShade="BF"/>
          <w:lang w:val="sr-Latn-RS"/>
        </w:rPr>
        <w:t xml:space="preserve">, </w:t>
      </w:r>
      <w:r w:rsidR="008C7A17">
        <w:rPr>
          <w:color w:val="365F91" w:themeColor="accent1" w:themeShade="BF"/>
          <w:lang w:val="sr-Cyrl-RS"/>
        </w:rPr>
        <w:t>контролисана друштва</w:t>
      </w:r>
      <w:r w:rsidRPr="00CF128C">
        <w:rPr>
          <w:color w:val="365F91" w:themeColor="accent1" w:themeShade="BF"/>
          <w:lang w:val="sr-Latn-RS"/>
        </w:rPr>
        <w:t xml:space="preserve"> и</w:t>
      </w:r>
      <w:r w:rsidR="008C7A17">
        <w:rPr>
          <w:color w:val="365F91" w:themeColor="accent1" w:themeShade="BF"/>
          <w:lang w:val="sr-Cyrl-RS"/>
        </w:rPr>
        <w:t>ли</w:t>
      </w:r>
      <w:r w:rsidRPr="00CF128C">
        <w:rPr>
          <w:color w:val="365F91" w:themeColor="accent1" w:themeShade="BF"/>
          <w:lang w:val="sr-Latn-RS"/>
        </w:rPr>
        <w:t xml:space="preserve"> повезана </w:t>
      </w:r>
      <w:r w:rsidR="004A158C">
        <w:rPr>
          <w:color w:val="365F91" w:themeColor="accent1" w:themeShade="BF"/>
          <w:lang w:val="sr-Cyrl-RS"/>
        </w:rPr>
        <w:t>друштва</w:t>
      </w:r>
      <w:r w:rsidRPr="00CF128C">
        <w:rPr>
          <w:color w:val="365F91" w:themeColor="accent1" w:themeShade="BF"/>
          <w:lang w:val="sr-Latn-RS"/>
        </w:rPr>
        <w:t xml:space="preserve"> која су променила своје пословно име).</w:t>
      </w:r>
    </w:p>
    <w:p w14:paraId="0DC130BB" w14:textId="6588ACC7" w:rsidR="001D2322" w:rsidRPr="005B4B74" w:rsidRDefault="00C67403" w:rsidP="005C3134">
      <w:pPr>
        <w:pStyle w:val="Heading1"/>
        <w:numPr>
          <w:ilvl w:val="0"/>
          <w:numId w:val="12"/>
        </w:numPr>
        <w:spacing w:before="120"/>
        <w:ind w:left="360"/>
        <w:jc w:val="both"/>
        <w:rPr>
          <w:rFonts w:ascii="Calibri" w:eastAsia="Times New Roman" w:hAnsi="Calibri" w:cs="Calibri"/>
          <w:sz w:val="24"/>
          <w:lang w:val="sr-Cyrl-RS"/>
        </w:rPr>
      </w:pPr>
      <w:r w:rsidRPr="005B4B74">
        <w:rPr>
          <w:rFonts w:ascii="Calibri" w:eastAsia="Times New Roman" w:hAnsi="Calibri" w:cs="Calibri"/>
          <w:sz w:val="24"/>
          <w:lang w:val="sr-Cyrl-RS"/>
        </w:rPr>
        <w:lastRenderedPageBreak/>
        <w:t>Употреба</w:t>
      </w:r>
      <w:r w:rsidR="009D34E4" w:rsidRPr="005B4B74">
        <w:rPr>
          <w:rFonts w:ascii="Calibri" w:eastAsia="Times New Roman" w:hAnsi="Calibri" w:cs="Calibri"/>
          <w:sz w:val="24"/>
          <w:lang w:val="sr-Cyrl-RS"/>
        </w:rPr>
        <w:t xml:space="preserve"> </w:t>
      </w:r>
      <w:r w:rsidRPr="005B4B74">
        <w:rPr>
          <w:rFonts w:ascii="Calibri" w:eastAsia="Times New Roman" w:hAnsi="Calibri" w:cs="Calibri"/>
          <w:sz w:val="24"/>
          <w:lang w:val="sr-Cyrl-RS"/>
        </w:rPr>
        <w:t>података</w:t>
      </w:r>
    </w:p>
    <w:p w14:paraId="477728F6" w14:textId="7D627C13" w:rsidR="00DC5221" w:rsidRPr="005B4B74" w:rsidRDefault="00C67403" w:rsidP="00B122C4">
      <w:pPr>
        <w:tabs>
          <w:tab w:val="left" w:pos="0"/>
        </w:tabs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5B4B74">
        <w:rPr>
          <w:color w:val="365F91" w:themeColor="accent1" w:themeShade="BF"/>
          <w:lang w:val="sr-Cyrl-RS"/>
        </w:rPr>
        <w:t>Потврђујем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да</w:t>
      </w:r>
      <w:r w:rsidR="009D34E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су</w:t>
      </w:r>
      <w:r w:rsidR="009D34E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све</w:t>
      </w:r>
      <w:r w:rsidR="009D34E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чињенице</w:t>
      </w:r>
      <w:r w:rsidR="009D34E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9D34E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наводи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</w:t>
      </w:r>
      <w:r w:rsidR="009D34E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Пријави</w:t>
      </w:r>
      <w:r w:rsidR="003A79AF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истинити</w:t>
      </w:r>
      <w:r w:rsidR="009D34E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9D34E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потпуни</w:t>
      </w:r>
      <w:r w:rsidR="00DC5221" w:rsidRPr="005B4B74">
        <w:rPr>
          <w:color w:val="365F91" w:themeColor="accent1" w:themeShade="BF"/>
          <w:lang w:val="sr-Cyrl-RS"/>
        </w:rPr>
        <w:t>.</w:t>
      </w:r>
    </w:p>
    <w:p w14:paraId="416B3398" w14:textId="3626EB6A" w:rsidR="009D34E4" w:rsidRPr="005B4B74" w:rsidRDefault="00C67403" w:rsidP="00B122C4">
      <w:pPr>
        <w:tabs>
          <w:tab w:val="left" w:pos="0"/>
        </w:tabs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5B4B74">
        <w:rPr>
          <w:color w:val="365F91" w:themeColor="accent1" w:themeShade="BF"/>
          <w:lang w:val="sr-Cyrl-RS"/>
        </w:rPr>
        <w:t>Сагласан</w:t>
      </w:r>
      <w:r w:rsidR="009D34E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сам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да</w:t>
      </w:r>
      <w:r w:rsidR="00582019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основни</w:t>
      </w:r>
      <w:r w:rsidR="00582019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подаци</w:t>
      </w:r>
      <w:r w:rsidR="00582019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</w:t>
      </w:r>
      <w:r w:rsidR="00582019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Подносиоцу</w:t>
      </w:r>
      <w:r w:rsidR="0063095D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Пријаве</w:t>
      </w:r>
      <w:r w:rsidR="00DC5221" w:rsidRPr="005B4B74">
        <w:rPr>
          <w:color w:val="365F91" w:themeColor="accent1" w:themeShade="BF"/>
          <w:lang w:val="sr-Cyrl-RS"/>
        </w:rPr>
        <w:t xml:space="preserve">, </w:t>
      </w:r>
      <w:r w:rsidR="00DA7232">
        <w:rPr>
          <w:color w:val="365F91" w:themeColor="accent1" w:themeShade="BF"/>
          <w:lang w:val="sr-Cyrl-RS"/>
        </w:rPr>
        <w:t>као што су име</w:t>
      </w:r>
      <w:r w:rsidR="00DC5221" w:rsidRPr="005B4B74">
        <w:rPr>
          <w:color w:val="365F91" w:themeColor="accent1" w:themeShade="BF"/>
          <w:lang w:val="sr-Cyrl-RS"/>
        </w:rPr>
        <w:t xml:space="preserve">, </w:t>
      </w:r>
      <w:r w:rsidRPr="005B4B74">
        <w:rPr>
          <w:color w:val="365F91" w:themeColor="accent1" w:themeShade="BF"/>
          <w:lang w:val="sr-Cyrl-RS"/>
        </w:rPr>
        <w:t>адреса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место</w:t>
      </w:r>
      <w:r w:rsidR="00DC5221" w:rsidRPr="005B4B74">
        <w:rPr>
          <w:color w:val="365F91" w:themeColor="accent1" w:themeShade="BF"/>
          <w:lang w:val="sr-Cyrl-RS"/>
        </w:rPr>
        <w:t xml:space="preserve">, </w:t>
      </w:r>
      <w:r w:rsidRPr="005B4B74">
        <w:rPr>
          <w:color w:val="365F91" w:themeColor="accent1" w:themeShade="BF"/>
          <w:lang w:val="sr-Cyrl-RS"/>
        </w:rPr>
        <w:t>као</w:t>
      </w:r>
      <w:r w:rsidR="009D34E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апстракт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="005E3ECD">
        <w:rPr>
          <w:color w:val="365F91" w:themeColor="accent1" w:themeShade="BF"/>
          <w:lang w:val="sr-Cyrl-RS"/>
        </w:rPr>
        <w:t xml:space="preserve">пројекта </w:t>
      </w:r>
      <w:r w:rsidRPr="005B4B74">
        <w:rPr>
          <w:color w:val="365F91" w:themeColor="accent1" w:themeShade="BF"/>
          <w:lang w:val="sr-Cyrl-RS"/>
        </w:rPr>
        <w:t>на</w:t>
      </w:r>
      <w:r w:rsidR="00D4063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енглеском</w:t>
      </w:r>
      <w:r w:rsidR="00D4063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D4063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српском</w:t>
      </w:r>
      <w:r w:rsidR="00D4063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језику</w:t>
      </w:r>
      <w:r w:rsidR="00D4063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могу</w:t>
      </w:r>
      <w:r w:rsidR="009D34E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бити</w:t>
      </w:r>
      <w:r w:rsidR="009D34E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јавно</w:t>
      </w:r>
      <w:r w:rsidR="009D34E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доступни</w:t>
      </w:r>
      <w:r w:rsidR="00D40632" w:rsidRPr="005B4B74">
        <w:rPr>
          <w:color w:val="365F91" w:themeColor="accent1" w:themeShade="BF"/>
          <w:lang w:val="sr-Cyrl-RS"/>
        </w:rPr>
        <w:t>.</w:t>
      </w:r>
    </w:p>
    <w:p w14:paraId="48A719F9" w14:textId="2DD17ACB" w:rsidR="00DC5221" w:rsidRPr="005B4B74" w:rsidRDefault="00C67403" w:rsidP="00B122C4">
      <w:pPr>
        <w:tabs>
          <w:tab w:val="left" w:pos="0"/>
        </w:tabs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5B4B74">
        <w:rPr>
          <w:color w:val="365F91" w:themeColor="accent1" w:themeShade="BF"/>
          <w:lang w:val="sr-Cyrl-RS"/>
        </w:rPr>
        <w:t>Сагласан</w:t>
      </w:r>
      <w:r w:rsidR="009D34E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сам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да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подаци</w:t>
      </w:r>
      <w:r w:rsidR="009D34E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</w:t>
      </w:r>
      <w:r w:rsidR="00415B9D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Пријави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могу</w:t>
      </w:r>
      <w:r w:rsidR="009D34E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бити</w:t>
      </w:r>
      <w:r w:rsidR="009D34E4" w:rsidRPr="005B4B74">
        <w:rPr>
          <w:color w:val="365F91" w:themeColor="accent1" w:themeShade="BF"/>
          <w:lang w:val="sr-Cyrl-RS"/>
        </w:rPr>
        <w:t xml:space="preserve"> </w:t>
      </w:r>
      <w:r w:rsidR="00A515DA">
        <w:rPr>
          <w:color w:val="365F91" w:themeColor="accent1" w:themeShade="BF"/>
          <w:lang w:val="sr-Cyrl-RS"/>
        </w:rPr>
        <w:t>сачувани</w:t>
      </w:r>
      <w:r w:rsidR="00A515D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</w:t>
      </w:r>
      <w:r w:rsidR="009D34E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базама</w:t>
      </w:r>
      <w:r w:rsidR="009D34E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података</w:t>
      </w:r>
      <w:r w:rsidR="00476D6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Фонда</w:t>
      </w:r>
      <w:r w:rsidR="009D34E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9D34E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да</w:t>
      </w:r>
      <w:r w:rsidR="009D34E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се</w:t>
      </w:r>
      <w:r w:rsidR="009D34E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могу</w:t>
      </w:r>
      <w:r w:rsidR="00D4063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користити</w:t>
      </w:r>
      <w:r w:rsidR="00D4063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</w:t>
      </w:r>
      <w:r w:rsidR="00D4063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сврху</w:t>
      </w:r>
      <w:r w:rsidR="009D34E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спровођења</w:t>
      </w:r>
      <w:r w:rsidR="00D4063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Програма</w:t>
      </w:r>
      <w:r w:rsidR="0031667F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суфинасирања</w:t>
      </w:r>
      <w:r w:rsidR="00633150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иновација</w:t>
      </w:r>
      <w:r w:rsidR="0031667F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D4063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за</w:t>
      </w:r>
      <w:r w:rsidR="00D4063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потребе</w:t>
      </w:r>
      <w:r w:rsidR="00D4063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статистичких</w:t>
      </w:r>
      <w:r w:rsidR="00C0550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анализа</w:t>
      </w:r>
      <w:r w:rsidR="00C05502" w:rsidRPr="005B4B74">
        <w:rPr>
          <w:color w:val="365F91" w:themeColor="accent1" w:themeShade="BF"/>
          <w:lang w:val="sr-Cyrl-RS"/>
        </w:rPr>
        <w:t xml:space="preserve"> (</w:t>
      </w:r>
      <w:r w:rsidRPr="005B4B74">
        <w:rPr>
          <w:color w:val="365F91" w:themeColor="accent1" w:themeShade="BF"/>
          <w:lang w:val="sr-Cyrl-RS"/>
        </w:rPr>
        <w:t>без</w:t>
      </w:r>
      <w:r w:rsidR="00C0550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техничких</w:t>
      </w:r>
      <w:r w:rsidR="00C0550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детаља</w:t>
      </w:r>
      <w:r w:rsidR="00C0550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</w:t>
      </w:r>
      <w:r w:rsidR="00C0550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технологији</w:t>
      </w:r>
      <w:r w:rsidR="00C05502" w:rsidRPr="005B4B74">
        <w:rPr>
          <w:color w:val="365F91" w:themeColor="accent1" w:themeShade="BF"/>
          <w:lang w:val="sr-Cyrl-RS"/>
        </w:rPr>
        <w:t>)</w:t>
      </w:r>
      <w:r w:rsidR="00DC5221" w:rsidRPr="005B4B74">
        <w:rPr>
          <w:color w:val="365F91" w:themeColor="accent1" w:themeShade="BF"/>
          <w:lang w:val="sr-Cyrl-RS"/>
        </w:rPr>
        <w:t>.</w:t>
      </w:r>
    </w:p>
    <w:p w14:paraId="4D9C316F" w14:textId="245E06DB" w:rsidR="00DC5221" w:rsidRPr="005B4B74" w:rsidRDefault="00C67403" w:rsidP="00B122C4">
      <w:pPr>
        <w:tabs>
          <w:tab w:val="left" w:pos="0"/>
        </w:tabs>
        <w:spacing w:before="120" w:after="240" w:line="240" w:lineRule="auto"/>
        <w:jc w:val="both"/>
        <w:rPr>
          <w:color w:val="365F91" w:themeColor="accent1" w:themeShade="BF"/>
          <w:lang w:val="sr-Cyrl-RS"/>
        </w:rPr>
      </w:pPr>
      <w:r w:rsidRPr="005B4B74">
        <w:rPr>
          <w:color w:val="365F91" w:themeColor="accent1" w:themeShade="BF"/>
          <w:lang w:val="sr-Cyrl-RS"/>
        </w:rPr>
        <w:t>Сагласан</w:t>
      </w:r>
      <w:r w:rsidR="00C0550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сам</w:t>
      </w:r>
      <w:r w:rsidR="00DE5290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да</w:t>
      </w:r>
      <w:r w:rsidR="00DE5290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</w:t>
      </w:r>
      <w:r w:rsidR="00C0550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случају</w:t>
      </w:r>
      <w:r w:rsidR="00DE5290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одобравања</w:t>
      </w:r>
      <w:r w:rsidR="00C77957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финансирања</w:t>
      </w:r>
      <w:r w:rsidR="00DE5290" w:rsidRPr="005B4B74">
        <w:rPr>
          <w:color w:val="365F91" w:themeColor="accent1" w:themeShade="BF"/>
          <w:lang w:val="sr-Cyrl-RS"/>
        </w:rPr>
        <w:t xml:space="preserve">, </w:t>
      </w:r>
      <w:r w:rsidRPr="005B4B74">
        <w:rPr>
          <w:color w:val="365F91" w:themeColor="accent1" w:themeShade="BF"/>
          <w:lang w:val="sr-Cyrl-RS"/>
        </w:rPr>
        <w:t>подаци</w:t>
      </w:r>
      <w:r w:rsidR="00C0550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из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Пријаве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могу</w:t>
      </w:r>
      <w:r w:rsidR="00C0550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бити</w:t>
      </w:r>
      <w:r w:rsidR="00D4063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коришћени</w:t>
      </w:r>
      <w:r w:rsidR="00D4063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за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промовисање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Програма</w:t>
      </w:r>
      <w:r w:rsidR="0031667F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суфинасирања</w:t>
      </w:r>
      <w:r w:rsidR="00633150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иновација</w:t>
      </w:r>
      <w:r w:rsidR="0031667F" w:rsidRPr="005B4B74">
        <w:rPr>
          <w:color w:val="365F91" w:themeColor="accent1" w:themeShade="BF"/>
          <w:lang w:val="sr-Cyrl-RS"/>
        </w:rPr>
        <w:t xml:space="preserve"> </w:t>
      </w:r>
      <w:r w:rsidR="00730AAC" w:rsidRPr="005B4B74">
        <w:rPr>
          <w:color w:val="365F91" w:themeColor="accent1" w:themeShade="BF"/>
          <w:lang w:val="sr-Cyrl-RS"/>
        </w:rPr>
        <w:t>(</w:t>
      </w:r>
      <w:r w:rsidRPr="005B4B74">
        <w:rPr>
          <w:color w:val="365F91" w:themeColor="accent1" w:themeShade="BF"/>
          <w:lang w:val="sr-Cyrl-RS"/>
        </w:rPr>
        <w:t>без</w:t>
      </w:r>
      <w:r w:rsidR="00C0550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техничких</w:t>
      </w:r>
      <w:r w:rsidR="00C0550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детаља</w:t>
      </w:r>
      <w:r w:rsidR="00C0550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</w:t>
      </w:r>
      <w:r w:rsidR="00C0550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технологији</w:t>
      </w:r>
      <w:r w:rsidR="00730AAC" w:rsidRPr="005B4B74">
        <w:rPr>
          <w:color w:val="365F91" w:themeColor="accent1" w:themeShade="BF"/>
          <w:lang w:val="sr-Cyrl-RS"/>
        </w:rPr>
        <w:t>)</w:t>
      </w:r>
      <w:r w:rsidR="008F6166" w:rsidRPr="005B4B74">
        <w:rPr>
          <w:color w:val="365F91" w:themeColor="accent1" w:themeShade="BF"/>
          <w:lang w:val="sr-Cyrl-RS"/>
        </w:rPr>
        <w:t>.</w:t>
      </w:r>
    </w:p>
    <w:p w14:paraId="7C215034" w14:textId="409F9726" w:rsidR="008F6166" w:rsidRPr="005B4B74" w:rsidRDefault="00C67403" w:rsidP="00B122C4">
      <w:pPr>
        <w:pStyle w:val="Heading1"/>
        <w:numPr>
          <w:ilvl w:val="0"/>
          <w:numId w:val="12"/>
        </w:numPr>
        <w:spacing w:before="120"/>
        <w:ind w:left="36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5B4B74">
        <w:rPr>
          <w:rFonts w:asciiTheme="minorHAnsi" w:hAnsiTheme="minorHAnsi" w:cstheme="minorHAnsi"/>
          <w:sz w:val="24"/>
          <w:szCs w:val="24"/>
          <w:lang w:val="sr-Cyrl-RS"/>
        </w:rPr>
        <w:t>Захтеви</w:t>
      </w:r>
      <w:r w:rsidR="00C05502" w:rsidRPr="005B4B74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B4B74">
        <w:rPr>
          <w:rFonts w:asciiTheme="minorHAnsi" w:hAnsiTheme="minorHAnsi" w:cstheme="minorHAnsi"/>
          <w:sz w:val="24"/>
          <w:szCs w:val="24"/>
          <w:lang w:val="sr-Cyrl-RS"/>
        </w:rPr>
        <w:t>за</w:t>
      </w:r>
      <w:r w:rsidR="00C05502" w:rsidRPr="005B4B74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B4B74">
        <w:rPr>
          <w:rFonts w:asciiTheme="minorHAnsi" w:hAnsiTheme="minorHAnsi" w:cstheme="minorHAnsi"/>
          <w:sz w:val="24"/>
          <w:szCs w:val="24"/>
          <w:lang w:val="sr-Cyrl-RS"/>
        </w:rPr>
        <w:t>информисањем</w:t>
      </w:r>
    </w:p>
    <w:p w14:paraId="250ED5C6" w14:textId="0945AB84" w:rsidR="00DC5221" w:rsidRPr="005B4B74" w:rsidRDefault="00C67403" w:rsidP="00B122C4">
      <w:pPr>
        <w:tabs>
          <w:tab w:val="left" w:pos="0"/>
        </w:tabs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5B4B74">
        <w:rPr>
          <w:color w:val="365F91" w:themeColor="accent1" w:themeShade="BF"/>
          <w:lang w:val="sr-Cyrl-RS"/>
        </w:rPr>
        <w:t>Потврђујем</w:t>
      </w:r>
      <w:r w:rsidR="00D4063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да</w:t>
      </w:r>
      <w:r w:rsidR="00D4063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ћу</w:t>
      </w:r>
      <w:r w:rsidR="00D40632" w:rsidRPr="005B4B74">
        <w:rPr>
          <w:color w:val="365F91" w:themeColor="accent1" w:themeShade="BF"/>
          <w:lang w:val="sr-Cyrl-RS"/>
        </w:rPr>
        <w:t xml:space="preserve"> </w:t>
      </w:r>
      <w:r w:rsidR="00961D08" w:rsidRPr="005B4B74">
        <w:rPr>
          <w:color w:val="365F91" w:themeColor="accent1" w:themeShade="BF"/>
          <w:lang w:val="sr-Cyrl-RS"/>
        </w:rPr>
        <w:t xml:space="preserve">Фонду </w:t>
      </w:r>
      <w:r w:rsidRPr="005B4B74">
        <w:rPr>
          <w:color w:val="365F91" w:themeColor="accent1" w:themeShade="BF"/>
          <w:lang w:val="sr-Cyrl-RS"/>
        </w:rPr>
        <w:t>доставити</w:t>
      </w:r>
      <w:r w:rsidR="00D4063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све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додатне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информације</w:t>
      </w:r>
      <w:r w:rsidR="00415B9D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415B9D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документацију</w:t>
      </w:r>
      <w:r w:rsidR="00DE5290" w:rsidRPr="005B4B74">
        <w:rPr>
          <w:color w:val="365F91" w:themeColor="accent1" w:themeShade="BF"/>
          <w:lang w:val="sr-Cyrl-RS"/>
        </w:rPr>
        <w:t>,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потребну</w:t>
      </w:r>
      <w:r w:rsidR="0027035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за</w:t>
      </w:r>
      <w:r w:rsidR="00DE5290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процесе</w:t>
      </w:r>
      <w:r w:rsidR="00DC3C13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процене</w:t>
      </w:r>
      <w:r w:rsidR="0046118E" w:rsidRPr="005B4B74">
        <w:rPr>
          <w:color w:val="365F91" w:themeColor="accent1" w:themeShade="BF"/>
          <w:lang w:val="sr-Cyrl-RS"/>
        </w:rPr>
        <w:t xml:space="preserve">, </w:t>
      </w:r>
      <w:r w:rsidRPr="005B4B74">
        <w:rPr>
          <w:color w:val="365F91" w:themeColor="accent1" w:themeShade="BF"/>
          <w:lang w:val="sr-Cyrl-RS"/>
        </w:rPr>
        <w:t>надзора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вршења</w:t>
      </w:r>
      <w:r w:rsidR="0046118E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увида</w:t>
      </w:r>
      <w:r w:rsidR="00DC5221" w:rsidRPr="005B4B74">
        <w:rPr>
          <w:color w:val="365F91" w:themeColor="accent1" w:themeShade="BF"/>
          <w:lang w:val="sr-Cyrl-RS"/>
        </w:rPr>
        <w:t xml:space="preserve">, </w:t>
      </w:r>
      <w:r w:rsidRPr="005B4B74">
        <w:rPr>
          <w:color w:val="365F91" w:themeColor="accent1" w:themeShade="BF"/>
          <w:lang w:val="sr-Cyrl-RS"/>
        </w:rPr>
        <w:t>по</w:t>
      </w:r>
      <w:r w:rsidR="00582019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захтеву</w:t>
      </w:r>
      <w:r w:rsidR="00582019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Фонда</w:t>
      </w:r>
      <w:r w:rsidR="00DC5221" w:rsidRPr="005B4B74">
        <w:rPr>
          <w:color w:val="365F91" w:themeColor="accent1" w:themeShade="BF"/>
          <w:lang w:val="sr-Cyrl-RS"/>
        </w:rPr>
        <w:t>.</w:t>
      </w:r>
    </w:p>
    <w:p w14:paraId="452BE293" w14:textId="2DA1F2C2" w:rsidR="00DC5221" w:rsidRPr="005B4B74" w:rsidRDefault="00C67403" w:rsidP="00B122C4">
      <w:pPr>
        <w:tabs>
          <w:tab w:val="left" w:pos="0"/>
        </w:tabs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5B4B74">
        <w:rPr>
          <w:color w:val="365F91" w:themeColor="accent1" w:themeShade="BF"/>
          <w:lang w:val="sr-Cyrl-RS"/>
        </w:rPr>
        <w:t>Потврђујем</w:t>
      </w:r>
      <w:r w:rsidR="00D4063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да</w:t>
      </w:r>
      <w:r w:rsidR="00D4063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ћу</w:t>
      </w:r>
      <w:r w:rsidR="00D4063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благовремено</w:t>
      </w:r>
      <w:r w:rsidR="00577DC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извештавати</w:t>
      </w:r>
      <w:r w:rsidR="00D4063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Фонд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</w:t>
      </w:r>
      <w:r w:rsidR="00577DC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било</w:t>
      </w:r>
      <w:r w:rsidR="00577DC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којој</w:t>
      </w:r>
      <w:r w:rsidR="00577DC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промени</w:t>
      </w:r>
      <w:r w:rsidR="00577DC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која</w:t>
      </w:r>
      <w:r w:rsidR="00577DC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се</w:t>
      </w:r>
      <w:r w:rsidR="00577DC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догоди</w:t>
      </w:r>
      <w:r w:rsidR="00577DC1" w:rsidRPr="005B4B74">
        <w:rPr>
          <w:color w:val="365F91" w:themeColor="accent1" w:themeShade="BF"/>
          <w:lang w:val="sr-Cyrl-RS"/>
        </w:rPr>
        <w:t xml:space="preserve">, </w:t>
      </w:r>
      <w:r w:rsidRPr="005B4B74">
        <w:rPr>
          <w:color w:val="365F91" w:themeColor="accent1" w:themeShade="BF"/>
          <w:lang w:val="sr-Cyrl-RS"/>
        </w:rPr>
        <w:t>релевантној</w:t>
      </w:r>
      <w:r w:rsidR="00577DC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за</w:t>
      </w:r>
      <w:r w:rsidR="00577DC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процесе</w:t>
      </w:r>
      <w:r w:rsidR="00577DC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анализе</w:t>
      </w:r>
      <w:r w:rsidR="00577DC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577DC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процене</w:t>
      </w:r>
      <w:r w:rsidR="00D4063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Пријаве</w:t>
      </w:r>
      <w:r w:rsidR="00D4063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или</w:t>
      </w:r>
      <w:r w:rsidR="00D40632" w:rsidRPr="005B4B74">
        <w:rPr>
          <w:color w:val="365F91" w:themeColor="accent1" w:themeShade="BF"/>
          <w:lang w:val="sr-Cyrl-RS"/>
        </w:rPr>
        <w:t xml:space="preserve"> </w:t>
      </w:r>
      <w:r w:rsidR="008A79A6">
        <w:rPr>
          <w:color w:val="365F91" w:themeColor="accent1" w:themeShade="BF"/>
          <w:lang w:val="sr-Cyrl-RS"/>
        </w:rPr>
        <w:t>надзор пројекта</w:t>
      </w:r>
      <w:r w:rsidR="000B7B88">
        <w:rPr>
          <w:color w:val="365F91" w:themeColor="accent1" w:themeShade="BF"/>
          <w:lang w:val="sr-Cyrl-RS"/>
        </w:rPr>
        <w:t>, чим</w:t>
      </w:r>
      <w:r w:rsidR="00D4063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промена</w:t>
      </w:r>
      <w:r w:rsidR="000B7B88">
        <w:rPr>
          <w:color w:val="365F91" w:themeColor="accent1" w:themeShade="BF"/>
          <w:lang w:val="sr-Cyrl-RS"/>
        </w:rPr>
        <w:t xml:space="preserve"> настане</w:t>
      </w:r>
      <w:r w:rsidR="00943525" w:rsidRPr="005B4B74">
        <w:rPr>
          <w:color w:val="365F91" w:themeColor="accent1" w:themeShade="BF"/>
          <w:lang w:val="sr-Cyrl-RS"/>
        </w:rPr>
        <w:t>,</w:t>
      </w:r>
      <w:r w:rsidR="00D4063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као</w:t>
      </w:r>
      <w:r w:rsidR="00577DC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577DC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да</w:t>
      </w:r>
      <w:r w:rsidR="00577DC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ћу</w:t>
      </w:r>
      <w:r w:rsidR="00577DC1" w:rsidRPr="005B4B74">
        <w:rPr>
          <w:color w:val="365F91" w:themeColor="accent1" w:themeShade="BF"/>
          <w:lang w:val="sr-Cyrl-RS"/>
        </w:rPr>
        <w:t xml:space="preserve">, </w:t>
      </w:r>
      <w:r w:rsidRPr="005B4B74">
        <w:rPr>
          <w:color w:val="365F91" w:themeColor="accent1" w:themeShade="BF"/>
          <w:lang w:val="sr-Cyrl-RS"/>
        </w:rPr>
        <w:t>у</w:t>
      </w:r>
      <w:r w:rsidR="00577DC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случају</w:t>
      </w:r>
      <w:r w:rsidR="00577DC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да</w:t>
      </w:r>
      <w:r w:rsidR="00577DC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таква</w:t>
      </w:r>
      <w:r w:rsidR="00577DC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информација</w:t>
      </w:r>
      <w:r w:rsidR="00577DC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није</w:t>
      </w:r>
      <w:r w:rsidR="00577DC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достављена</w:t>
      </w:r>
      <w:r w:rsidR="00577DC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</w:t>
      </w:r>
      <w:r w:rsidR="00577DC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потпуности</w:t>
      </w:r>
      <w:r w:rsidR="00577DC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577DC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благовремено</w:t>
      </w:r>
      <w:r w:rsidR="00577DC1" w:rsidRPr="005B4B74">
        <w:rPr>
          <w:color w:val="365F91" w:themeColor="accent1" w:themeShade="BF"/>
          <w:lang w:val="sr-Cyrl-RS"/>
        </w:rPr>
        <w:t xml:space="preserve">, </w:t>
      </w:r>
      <w:r w:rsidRPr="005B4B74">
        <w:rPr>
          <w:color w:val="365F91" w:themeColor="accent1" w:themeShade="BF"/>
          <w:lang w:val="sr-Cyrl-RS"/>
        </w:rPr>
        <w:t>бити</w:t>
      </w:r>
      <w:r w:rsidR="00577DC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одговоран</w:t>
      </w:r>
      <w:r w:rsidR="00577DC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за</w:t>
      </w:r>
      <w:r w:rsidR="00577DC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било</w:t>
      </w:r>
      <w:r w:rsidR="00577DC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какву</w:t>
      </w:r>
      <w:r w:rsidR="00577DC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штету</w:t>
      </w:r>
      <w:r w:rsidR="00577DC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или</w:t>
      </w:r>
      <w:r w:rsidR="00577DC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трошкове</w:t>
      </w:r>
      <w:r w:rsidR="00577DC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који</w:t>
      </w:r>
      <w:r w:rsidR="00577DC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из</w:t>
      </w:r>
      <w:r w:rsidR="00577DC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тога</w:t>
      </w:r>
      <w:r w:rsidR="00943525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могу</w:t>
      </w:r>
      <w:r w:rsidR="00943525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произићи</w:t>
      </w:r>
      <w:r w:rsidR="00577DC1" w:rsidRPr="005B4B74">
        <w:rPr>
          <w:color w:val="365F91" w:themeColor="accent1" w:themeShade="BF"/>
          <w:lang w:val="sr-Cyrl-RS"/>
        </w:rPr>
        <w:t>.</w:t>
      </w:r>
    </w:p>
    <w:p w14:paraId="3F9FEC7B" w14:textId="56304FD7" w:rsidR="000B793B" w:rsidRPr="005B4B74" w:rsidRDefault="00C67403" w:rsidP="00B122C4">
      <w:pPr>
        <w:tabs>
          <w:tab w:val="left" w:pos="0"/>
        </w:tabs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5B4B74">
        <w:rPr>
          <w:color w:val="365F91" w:themeColor="accent1" w:themeShade="BF"/>
          <w:lang w:val="sr-Cyrl-RS"/>
        </w:rPr>
        <w:t>Потврђујем</w:t>
      </w:r>
      <w:r w:rsidR="000B793B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0B793B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гарантујем</w:t>
      </w:r>
      <w:r w:rsidR="000B793B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да</w:t>
      </w:r>
      <w:r w:rsidR="000B793B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ће</w:t>
      </w:r>
      <w:r w:rsidR="00BC531D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се</w:t>
      </w:r>
      <w:r w:rsidR="000B793B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Подносилац</w:t>
      </w:r>
      <w:r w:rsidR="000B793B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Пријаве</w:t>
      </w:r>
      <w:r w:rsidR="000B793B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придржавати</w:t>
      </w:r>
      <w:r w:rsidR="000B793B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адекватних</w:t>
      </w:r>
      <w:r w:rsidR="000B793B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мера</w:t>
      </w:r>
      <w:r w:rsidR="000B793B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политике</w:t>
      </w:r>
      <w:r w:rsidR="000B793B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0B793B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процедура</w:t>
      </w:r>
      <w:r w:rsidR="000B793B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како</w:t>
      </w:r>
      <w:r w:rsidR="000B793B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би</w:t>
      </w:r>
      <w:r w:rsidR="000B793B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омогућио</w:t>
      </w:r>
      <w:r w:rsidR="000B793B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Фонду</w:t>
      </w:r>
      <w:r w:rsidR="000B793B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да</w:t>
      </w:r>
      <w:r w:rsidR="000B793B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врши</w:t>
      </w:r>
      <w:r w:rsidR="000B793B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надзор</w:t>
      </w:r>
      <w:r w:rsidR="000B793B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0B793B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процени</w:t>
      </w:r>
      <w:r w:rsidR="000B793B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напредак</w:t>
      </w:r>
      <w:r w:rsidR="000B793B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пројекта</w:t>
      </w:r>
      <w:r w:rsidR="000B793B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0B793B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остваривање</w:t>
      </w:r>
      <w:r w:rsidR="000B793B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његових</w:t>
      </w:r>
      <w:r w:rsidR="000B793B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циљева</w:t>
      </w:r>
      <w:r w:rsidR="000B793B" w:rsidRPr="005B4B74">
        <w:rPr>
          <w:color w:val="365F91" w:themeColor="accent1" w:themeShade="BF"/>
          <w:lang w:val="sr-Cyrl-RS"/>
        </w:rPr>
        <w:t>.</w:t>
      </w:r>
    </w:p>
    <w:p w14:paraId="754004AB" w14:textId="465CAEF0" w:rsidR="000B793B" w:rsidRPr="005B4B74" w:rsidRDefault="00C67403" w:rsidP="00861501">
      <w:pPr>
        <w:tabs>
          <w:tab w:val="left" w:pos="0"/>
        </w:tabs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5B4B74">
        <w:rPr>
          <w:color w:val="365F91" w:themeColor="accent1" w:themeShade="BF"/>
          <w:lang w:val="sr-Cyrl-RS"/>
        </w:rPr>
        <w:t>Потврђујем</w:t>
      </w:r>
      <w:r w:rsidR="00AA4EC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да</w:t>
      </w:r>
      <w:r w:rsidR="00AA4EC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ћу</w:t>
      </w:r>
      <w:r w:rsidR="00AA4EC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обавестити</w:t>
      </w:r>
      <w:r w:rsidR="00AA4EC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Фонд</w:t>
      </w:r>
      <w:r w:rsidR="00AA4EC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пре</w:t>
      </w:r>
      <w:r w:rsidR="0027035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било</w:t>
      </w:r>
      <w:r w:rsidR="0027035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какв</w:t>
      </w:r>
      <w:r w:rsidR="00FA2C0D">
        <w:rPr>
          <w:color w:val="365F91" w:themeColor="accent1" w:themeShade="BF"/>
        </w:rPr>
        <w:t>e</w:t>
      </w:r>
      <w:r w:rsidR="000B7B88">
        <w:rPr>
          <w:color w:val="365F91" w:themeColor="accent1" w:themeShade="BF"/>
          <w:lang w:val="sr-Cyrl-RS"/>
        </w:rPr>
        <w:t xml:space="preserve"> (</w:t>
      </w:r>
      <w:r w:rsidRPr="005B4B74">
        <w:rPr>
          <w:color w:val="365F91" w:themeColor="accent1" w:themeShade="BF"/>
          <w:lang w:val="sr-Cyrl-RS"/>
        </w:rPr>
        <w:t>директн</w:t>
      </w:r>
      <w:r w:rsidR="00FA2C0D">
        <w:rPr>
          <w:color w:val="365F91" w:themeColor="accent1" w:themeShade="BF"/>
        </w:rPr>
        <w:t>e</w:t>
      </w:r>
      <w:r w:rsidR="0027035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или</w:t>
      </w:r>
      <w:r w:rsidR="0027035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индиректн</w:t>
      </w:r>
      <w:r w:rsidR="00FA2C0D">
        <w:rPr>
          <w:color w:val="365F91" w:themeColor="accent1" w:themeShade="BF"/>
        </w:rPr>
        <w:t>e</w:t>
      </w:r>
      <w:r w:rsidR="000B7B88">
        <w:rPr>
          <w:color w:val="365F91" w:themeColor="accent1" w:themeShade="BF"/>
          <w:lang w:val="sr-Cyrl-RS"/>
        </w:rPr>
        <w:t>)</w:t>
      </w:r>
      <w:r w:rsidR="00FA2C0D" w:rsidRPr="00E241EB">
        <w:rPr>
          <w:color w:val="365F91" w:themeColor="accent1" w:themeShade="BF"/>
          <w:lang w:val="sr-Cyrl-RS"/>
        </w:rPr>
        <w:t xml:space="preserve"> промене контроле над Подносиоцем Пријаве, статусне промене Подносиоца Пријаве у складу са важећим Законом о привредним друштвима Републике Србије и пре било које активности која доводи до промене контроле над Привредним друштвом, </w:t>
      </w:r>
      <w:r w:rsidR="00861501" w:rsidRPr="00E241EB">
        <w:rPr>
          <w:color w:val="365F91" w:themeColor="accent1" w:themeShade="BF"/>
          <w:lang w:val="sr-Cyrl-RS"/>
        </w:rPr>
        <w:t xml:space="preserve">укључујући обавештење </w:t>
      </w:r>
      <w:r w:rsidRPr="005B4B74">
        <w:rPr>
          <w:color w:val="365F91" w:themeColor="accent1" w:themeShade="BF"/>
          <w:lang w:val="sr-Cyrl-RS"/>
        </w:rPr>
        <w:t>пре</w:t>
      </w:r>
      <w:r w:rsidR="0027035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потписивања</w:t>
      </w:r>
      <w:r w:rsidR="0027035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било</w:t>
      </w:r>
      <w:r w:rsidR="0027035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ког</w:t>
      </w:r>
      <w:r w:rsidR="0027035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уговора</w:t>
      </w:r>
      <w:r w:rsidR="0027035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чији</w:t>
      </w:r>
      <w:r w:rsidR="0027035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би</w:t>
      </w:r>
      <w:r w:rsidR="0027035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се</w:t>
      </w:r>
      <w:r w:rsidR="0027035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исход</w:t>
      </w:r>
      <w:r w:rsidR="000556DF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могао</w:t>
      </w:r>
      <w:r w:rsidR="000556DF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сматрати</w:t>
      </w:r>
      <w:r w:rsidR="000556DF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променом</w:t>
      </w:r>
      <w:r w:rsidR="0027035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контроле</w:t>
      </w:r>
      <w:r w:rsidR="0027035A" w:rsidRPr="005B4B74">
        <w:rPr>
          <w:color w:val="365F91" w:themeColor="accent1" w:themeShade="BF"/>
          <w:lang w:val="sr-Cyrl-RS"/>
        </w:rPr>
        <w:t>.</w:t>
      </w:r>
    </w:p>
    <w:p w14:paraId="34001A18" w14:textId="3AE4885E" w:rsidR="00125A13" w:rsidRPr="005B4B74" w:rsidRDefault="00C67403" w:rsidP="00B122C4">
      <w:pPr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5B4B74">
        <w:rPr>
          <w:color w:val="365F91" w:themeColor="accent1" w:themeShade="BF"/>
          <w:lang w:val="sr-Cyrl-RS"/>
        </w:rPr>
        <w:t>Потврђујем</w:t>
      </w:r>
      <w:r w:rsidR="00125A13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да</w:t>
      </w:r>
      <w:r w:rsidR="00D43F1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сам</w:t>
      </w:r>
      <w:r w:rsidR="00D43F1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упознат</w:t>
      </w:r>
      <w:r w:rsidR="00125A13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са</w:t>
      </w:r>
      <w:r w:rsidR="00D43F1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било</w:t>
      </w:r>
      <w:r w:rsidR="00D43F1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којим</w:t>
      </w:r>
      <w:r w:rsidR="00D43F1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D43F1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свим</w:t>
      </w:r>
      <w:r w:rsidR="00D43F1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документима</w:t>
      </w:r>
      <w:r w:rsidR="003D21D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</w:t>
      </w:r>
      <w:r w:rsidR="003D21D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оквиру</w:t>
      </w:r>
      <w:r w:rsidR="003D21D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Програма</w:t>
      </w:r>
      <w:r w:rsidR="005D082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суфинасирања</w:t>
      </w:r>
      <w:r w:rsidR="00BC531D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иновација</w:t>
      </w:r>
      <w:r w:rsidR="005D082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3D21D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</w:t>
      </w:r>
      <w:r w:rsidR="003D21D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потпуности</w:t>
      </w:r>
      <w:r w:rsidR="003D21D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3D21D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неопозиво</w:t>
      </w:r>
      <w:r w:rsidR="00D4063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сам</w:t>
      </w:r>
      <w:r w:rsidR="00D4063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сагласан</w:t>
      </w:r>
      <w:r w:rsidR="00D4063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да</w:t>
      </w:r>
      <w:r w:rsidR="00D4063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било</w:t>
      </w:r>
      <w:r w:rsidR="00D4063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који</w:t>
      </w:r>
      <w:r w:rsidR="00D4063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D4063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сви</w:t>
      </w:r>
      <w:r w:rsidR="003D21D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документи</w:t>
      </w:r>
      <w:r w:rsidR="00125A13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</w:t>
      </w:r>
      <w:r w:rsidR="003D21D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оквиру</w:t>
      </w:r>
      <w:r w:rsidR="00125A13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Програма</w:t>
      </w:r>
      <w:r w:rsidR="005D082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суфинасирања</w:t>
      </w:r>
      <w:r w:rsidR="00BC531D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иновација</w:t>
      </w:r>
      <w:r w:rsidR="00BC531D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имају</w:t>
      </w:r>
      <w:r w:rsidR="003D21D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обавезујући</w:t>
      </w:r>
      <w:r w:rsidR="003D21D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карактер</w:t>
      </w:r>
      <w:r w:rsidR="00125A13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за</w:t>
      </w:r>
      <w:r w:rsidR="00125A13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Подносиоца</w:t>
      </w:r>
      <w:r w:rsidR="0078025F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Пријаве</w:t>
      </w:r>
      <w:r w:rsidR="00125A13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3D21D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да</w:t>
      </w:r>
      <w:r w:rsidR="003D21D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ће</w:t>
      </w:r>
      <w:r w:rsidR="003D21D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се</w:t>
      </w:r>
      <w:r w:rsidR="00125A13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ови</w:t>
      </w:r>
      <w:r w:rsidR="003D21D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документи</w:t>
      </w:r>
      <w:r w:rsidR="00125A13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примењивати</w:t>
      </w:r>
      <w:r w:rsidR="003D21D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заједно</w:t>
      </w:r>
      <w:r w:rsidR="003D21D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са</w:t>
      </w:r>
      <w:r w:rsidR="00125A13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Уговором</w:t>
      </w:r>
      <w:r w:rsidR="003D21D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</w:t>
      </w:r>
      <w:r w:rsidR="003D21D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финансирању</w:t>
      </w:r>
      <w:r w:rsidR="0077450B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</w:t>
      </w:r>
      <w:r w:rsidR="0077450B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оквиру</w:t>
      </w:r>
      <w:r w:rsidR="0077450B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Програма</w:t>
      </w:r>
      <w:r w:rsidR="0077450B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суфинансирања</w:t>
      </w:r>
      <w:r w:rsidR="0077450B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иновација</w:t>
      </w:r>
      <w:r w:rsidR="00125A13" w:rsidRPr="005B4B74">
        <w:rPr>
          <w:color w:val="365F91" w:themeColor="accent1" w:themeShade="BF"/>
          <w:lang w:val="sr-Cyrl-RS"/>
        </w:rPr>
        <w:t>.</w:t>
      </w:r>
    </w:p>
    <w:p w14:paraId="02F5DBDF" w14:textId="5F976A3D" w:rsidR="00476D61" w:rsidRPr="005B4B74" w:rsidRDefault="00C67403" w:rsidP="00B122C4">
      <w:pPr>
        <w:spacing w:before="120" w:after="240" w:line="240" w:lineRule="auto"/>
        <w:jc w:val="both"/>
        <w:rPr>
          <w:color w:val="365F91" w:themeColor="accent1" w:themeShade="BF"/>
          <w:lang w:val="sr-Cyrl-RS"/>
        </w:rPr>
      </w:pPr>
      <w:r w:rsidRPr="005B4B74">
        <w:rPr>
          <w:color w:val="365F91" w:themeColor="accent1" w:themeShade="BF"/>
          <w:lang w:val="sr-Cyrl-RS"/>
        </w:rPr>
        <w:t>Потврђујем</w:t>
      </w:r>
      <w:r w:rsidR="00476D6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да</w:t>
      </w:r>
      <w:r w:rsidR="00476D6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ће</w:t>
      </w:r>
      <w:r w:rsidR="00476D6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Подносилац</w:t>
      </w:r>
      <w:r w:rsidR="00476D6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Пријаве</w:t>
      </w:r>
      <w:r w:rsidR="00476D6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дозволити</w:t>
      </w:r>
      <w:r w:rsidR="00476D6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Фонду</w:t>
      </w:r>
      <w:r w:rsidR="00476D6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F13EF7" w:rsidRPr="005B4B74" w:rsidDel="00F13EF7">
        <w:rPr>
          <w:color w:val="365F91" w:themeColor="accent1" w:themeShade="BF"/>
          <w:lang w:val="sr-Cyrl-RS"/>
        </w:rPr>
        <w:t xml:space="preserve"> </w:t>
      </w:r>
      <w:r w:rsidR="00476D61" w:rsidRPr="005B4B74">
        <w:rPr>
          <w:color w:val="365F91" w:themeColor="accent1" w:themeShade="BF"/>
          <w:lang w:val="sr-Cyrl-RS"/>
        </w:rPr>
        <w:t>/</w:t>
      </w:r>
      <w:r w:rsidRPr="005B4B74">
        <w:rPr>
          <w:color w:val="365F91" w:themeColor="accent1" w:themeShade="BF"/>
          <w:lang w:val="sr-Cyrl-RS"/>
        </w:rPr>
        <w:t>или</w:t>
      </w:r>
      <w:r w:rsidR="00476D6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институцијама</w:t>
      </w:r>
      <w:r w:rsidR="00F13EF7" w:rsidRPr="005B4B74">
        <w:rPr>
          <w:color w:val="365F91" w:themeColor="accent1" w:themeShade="BF"/>
          <w:lang w:val="sr-Cyrl-RS"/>
        </w:rPr>
        <w:t xml:space="preserve">, </w:t>
      </w:r>
      <w:r w:rsidRPr="005B4B74">
        <w:rPr>
          <w:color w:val="365F91" w:themeColor="accent1" w:themeShade="BF"/>
          <w:lang w:val="sr-Cyrl-RS"/>
        </w:rPr>
        <w:t>особама</w:t>
      </w:r>
      <w:r w:rsidR="00476D6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или</w:t>
      </w:r>
      <w:r w:rsidR="00476D6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ревизорима</w:t>
      </w:r>
      <w:r w:rsidR="00476D61" w:rsidRPr="005B4B74">
        <w:rPr>
          <w:color w:val="365F91" w:themeColor="accent1" w:themeShade="BF"/>
          <w:lang w:val="sr-Cyrl-RS"/>
        </w:rPr>
        <w:t xml:space="preserve"> </w:t>
      </w:r>
      <w:r w:rsidR="00BF4B15">
        <w:rPr>
          <w:color w:val="365F91" w:themeColor="accent1" w:themeShade="BF"/>
          <w:lang w:val="sr-Cyrl-RS"/>
        </w:rPr>
        <w:t>наведеним</w:t>
      </w:r>
      <w:r w:rsidR="00BF4B15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од</w:t>
      </w:r>
      <w:r w:rsidR="00476D6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стране</w:t>
      </w:r>
      <w:r w:rsidR="00476D6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Фонда</w:t>
      </w:r>
      <w:r w:rsidR="00476D6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да</w:t>
      </w:r>
      <w:r w:rsidR="00476D6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изврше</w:t>
      </w:r>
      <w:r w:rsidR="00476D6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увид</w:t>
      </w:r>
      <w:r w:rsidR="00476D6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476D6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изврше</w:t>
      </w:r>
      <w:r w:rsidR="00476D6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ревизију</w:t>
      </w:r>
      <w:r w:rsidR="00476D6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рачуна</w:t>
      </w:r>
      <w:r w:rsidR="00476D6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476D6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записа</w:t>
      </w:r>
      <w:r w:rsidR="00476D6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476D6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других</w:t>
      </w:r>
      <w:r w:rsidR="00476D6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докумената</w:t>
      </w:r>
      <w:r w:rsidR="00476D6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везаних</w:t>
      </w:r>
      <w:r w:rsidR="00476D6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за</w:t>
      </w:r>
      <w:r w:rsidR="00476D6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Пријаву</w:t>
      </w:r>
      <w:r w:rsidR="00476D61" w:rsidRPr="005B4B74">
        <w:rPr>
          <w:color w:val="365F91" w:themeColor="accent1" w:themeShade="BF"/>
          <w:lang w:val="sr-Cyrl-RS"/>
        </w:rPr>
        <w:t>.</w:t>
      </w:r>
    </w:p>
    <w:p w14:paraId="2D00A2A0" w14:textId="26F07117" w:rsidR="00AE505F" w:rsidRPr="005B4B74" w:rsidRDefault="00C67403" w:rsidP="00B122C4">
      <w:pPr>
        <w:pStyle w:val="Heading1"/>
        <w:numPr>
          <w:ilvl w:val="0"/>
          <w:numId w:val="12"/>
        </w:numPr>
        <w:spacing w:before="120"/>
        <w:ind w:left="360"/>
        <w:jc w:val="both"/>
        <w:rPr>
          <w:rFonts w:ascii="Calibri" w:eastAsia="Times New Roman" w:hAnsi="Calibri" w:cs="Calibri"/>
          <w:sz w:val="24"/>
          <w:lang w:val="sr-Cyrl-RS"/>
        </w:rPr>
      </w:pPr>
      <w:r w:rsidRPr="005B4B74">
        <w:rPr>
          <w:rFonts w:ascii="Calibri" w:eastAsia="Times New Roman" w:hAnsi="Calibri" w:cs="Calibri"/>
          <w:sz w:val="24"/>
          <w:lang w:val="sr-Cyrl-RS"/>
        </w:rPr>
        <w:t>Независна</w:t>
      </w:r>
      <w:r w:rsidR="00BC531D" w:rsidRPr="005B4B74">
        <w:rPr>
          <w:rFonts w:ascii="Calibri" w:eastAsia="Times New Roman" w:hAnsi="Calibri" w:cs="Calibri"/>
          <w:sz w:val="24"/>
          <w:lang w:val="sr-Cyrl-RS"/>
        </w:rPr>
        <w:t xml:space="preserve"> </w:t>
      </w:r>
      <w:r w:rsidRPr="005B4B74">
        <w:rPr>
          <w:rFonts w:ascii="Calibri" w:eastAsia="Times New Roman" w:hAnsi="Calibri" w:cs="Calibri"/>
          <w:sz w:val="24"/>
          <w:lang w:val="sr-Cyrl-RS"/>
        </w:rPr>
        <w:t>Експертска</w:t>
      </w:r>
      <w:r w:rsidR="0078025F" w:rsidRPr="005B4B74">
        <w:rPr>
          <w:rFonts w:ascii="Calibri" w:eastAsia="Times New Roman" w:hAnsi="Calibri" w:cs="Calibri"/>
          <w:sz w:val="24"/>
          <w:lang w:val="sr-Cyrl-RS"/>
        </w:rPr>
        <w:t xml:space="preserve"> </w:t>
      </w:r>
      <w:r w:rsidRPr="005B4B74">
        <w:rPr>
          <w:rFonts w:ascii="Calibri" w:eastAsia="Times New Roman" w:hAnsi="Calibri" w:cs="Calibri"/>
          <w:sz w:val="24"/>
          <w:lang w:val="sr-Cyrl-RS"/>
        </w:rPr>
        <w:t>комисија</w:t>
      </w:r>
    </w:p>
    <w:p w14:paraId="0C6B98D7" w14:textId="4548187A" w:rsidR="00DC5221" w:rsidRPr="005B4B74" w:rsidRDefault="00092243" w:rsidP="00B122C4">
      <w:pPr>
        <w:spacing w:before="120" w:after="240" w:line="240" w:lineRule="auto"/>
        <w:jc w:val="both"/>
        <w:rPr>
          <w:color w:val="365F91" w:themeColor="accent1" w:themeShade="BF"/>
          <w:lang w:val="sr-Cyrl-RS"/>
        </w:rPr>
      </w:pPr>
      <w:r w:rsidRPr="005B4B74">
        <w:rPr>
          <w:color w:val="365F91" w:themeColor="accent1" w:themeShade="BF"/>
          <w:lang w:val="sr-Cyrl-RS"/>
        </w:rPr>
        <w:t>Потврђујем</w:t>
      </w:r>
      <w:r w:rsidR="000000B5">
        <w:rPr>
          <w:color w:val="365F91" w:themeColor="accent1" w:themeShade="BF"/>
          <w:lang w:val="sr-Cyrl-RS"/>
        </w:rPr>
        <w:t xml:space="preserve">, </w:t>
      </w:r>
      <w:r w:rsidR="00C67403" w:rsidRPr="005B4B74">
        <w:rPr>
          <w:color w:val="365F91" w:themeColor="accent1" w:themeShade="BF"/>
          <w:lang w:val="sr-Cyrl-RS"/>
        </w:rPr>
        <w:t>у</w:t>
      </w:r>
      <w:r w:rsidR="00F13EF7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име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Подносиоца</w:t>
      </w:r>
      <w:r w:rsidR="0078025F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Пријаве</w:t>
      </w:r>
      <w:r w:rsidR="000000B5">
        <w:rPr>
          <w:color w:val="365F91" w:themeColor="accent1" w:themeShade="BF"/>
          <w:lang w:val="sr-Cyrl-RS"/>
        </w:rPr>
        <w:t>,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да</w:t>
      </w:r>
      <w:r w:rsidR="00F13EF7" w:rsidRPr="005B4B74">
        <w:rPr>
          <w:color w:val="365F91" w:themeColor="accent1" w:themeShade="BF"/>
          <w:lang w:val="sr-Cyrl-RS"/>
        </w:rPr>
        <w:t xml:space="preserve"> </w:t>
      </w:r>
      <w:r w:rsidR="00DE4093">
        <w:rPr>
          <w:color w:val="365F91" w:themeColor="accent1" w:themeShade="BF"/>
          <w:lang w:val="sr-Cyrl-RS"/>
        </w:rPr>
        <w:t xml:space="preserve">у потпуности разумем и прихватам да </w:t>
      </w:r>
      <w:r w:rsidR="00C67403" w:rsidRPr="005B4B74">
        <w:rPr>
          <w:color w:val="365F91" w:themeColor="accent1" w:themeShade="BF"/>
          <w:lang w:val="sr-Cyrl-RS"/>
        </w:rPr>
        <w:t>независна</w:t>
      </w:r>
      <w:r w:rsidR="00F13EF7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Експер</w:t>
      </w:r>
      <w:r w:rsidR="00DE4093">
        <w:rPr>
          <w:color w:val="365F91" w:themeColor="accent1" w:themeShade="BF"/>
          <w:lang w:val="sr-Cyrl-RS"/>
        </w:rPr>
        <w:t>т</w:t>
      </w:r>
      <w:r w:rsidR="00C67403" w:rsidRPr="005B4B74">
        <w:rPr>
          <w:color w:val="365F91" w:themeColor="accent1" w:themeShade="BF"/>
          <w:lang w:val="sr-Cyrl-RS"/>
        </w:rPr>
        <w:t>ска</w:t>
      </w:r>
      <w:r w:rsidR="00F13EF7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комисија</w:t>
      </w:r>
      <w:r w:rsidR="00F13EF7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доноси</w:t>
      </w:r>
      <w:r w:rsidR="00F13EF7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крајњу</w:t>
      </w:r>
      <w:r w:rsidR="00F13EF7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одлуку</w:t>
      </w:r>
      <w:r w:rsidR="00F13EF7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о</w:t>
      </w:r>
      <w:r w:rsidR="00F13EF7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одобрењу</w:t>
      </w:r>
      <w:r w:rsidR="00F13EF7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финансирања</w:t>
      </w:r>
      <w:r w:rsidR="00F13EF7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у</w:t>
      </w:r>
      <w:r w:rsidR="00F13EF7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Програму</w:t>
      </w:r>
      <w:r w:rsidR="00F13EF7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суфинансирања</w:t>
      </w:r>
      <w:r w:rsidR="00F13EF7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иновација</w:t>
      </w:r>
      <w:r w:rsidR="00F13EF7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и</w:t>
      </w:r>
      <w:r w:rsidR="00F13EF7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да</w:t>
      </w:r>
      <w:r w:rsidR="00F13EF7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ће</w:t>
      </w:r>
      <w:r w:rsidR="00F13EF7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Подносилац</w:t>
      </w:r>
      <w:r w:rsidR="00F13EF7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Пријаве</w:t>
      </w:r>
      <w:r w:rsidR="00F13EF7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прихватити</w:t>
      </w:r>
      <w:r w:rsidR="00F13EF7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резултат</w:t>
      </w:r>
      <w:r w:rsidR="00F13EF7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процеса</w:t>
      </w:r>
      <w:r w:rsidR="00F13EF7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евалуације</w:t>
      </w:r>
      <w:r w:rsidR="00F13EF7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и</w:t>
      </w:r>
      <w:r w:rsidR="00F13EF7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одлуку</w:t>
      </w:r>
      <w:r w:rsidR="00F13EF7" w:rsidRPr="005B4B74">
        <w:rPr>
          <w:color w:val="365F91" w:themeColor="accent1" w:themeShade="BF"/>
          <w:lang w:val="sr-Cyrl-RS"/>
        </w:rPr>
        <w:t xml:space="preserve"> </w:t>
      </w:r>
      <w:r w:rsidR="00B41018">
        <w:rPr>
          <w:color w:val="365F91" w:themeColor="accent1" w:themeShade="BF"/>
          <w:lang w:val="sr-Cyrl-RS"/>
        </w:rPr>
        <w:t xml:space="preserve">коју је донела </w:t>
      </w:r>
      <w:r w:rsidR="00C67403" w:rsidRPr="005B4B74">
        <w:rPr>
          <w:color w:val="365F91" w:themeColor="accent1" w:themeShade="BF"/>
          <w:lang w:val="sr-Cyrl-RS"/>
        </w:rPr>
        <w:t>независн</w:t>
      </w:r>
      <w:r w:rsidR="00B41018">
        <w:rPr>
          <w:color w:val="365F91" w:themeColor="accent1" w:themeShade="BF"/>
          <w:lang w:val="sr-Cyrl-RS"/>
        </w:rPr>
        <w:t>а</w:t>
      </w:r>
      <w:r w:rsidR="00F13EF7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Експертск</w:t>
      </w:r>
      <w:r w:rsidR="00025B16">
        <w:rPr>
          <w:color w:val="365F91" w:themeColor="accent1" w:themeShade="BF"/>
          <w:lang w:val="sr-Cyrl-RS"/>
        </w:rPr>
        <w:t>а</w:t>
      </w:r>
      <w:r w:rsidR="00F13EF7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комисиј</w:t>
      </w:r>
      <w:r w:rsidR="00025B16">
        <w:rPr>
          <w:color w:val="365F91" w:themeColor="accent1" w:themeShade="BF"/>
          <w:lang w:val="sr-Cyrl-RS"/>
        </w:rPr>
        <w:t>а</w:t>
      </w:r>
      <w:r w:rsidR="00F13EF7" w:rsidRPr="005B4B74">
        <w:rPr>
          <w:color w:val="365F91" w:themeColor="accent1" w:themeShade="BF"/>
          <w:lang w:val="sr-Cyrl-RS"/>
        </w:rPr>
        <w:t>.</w:t>
      </w:r>
      <w:r w:rsidR="004A58DA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Осим</w:t>
      </w:r>
      <w:r w:rsidR="00607916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тога</w:t>
      </w:r>
      <w:r w:rsidR="00E77C6F" w:rsidRPr="005B4B74">
        <w:rPr>
          <w:color w:val="365F91" w:themeColor="accent1" w:themeShade="BF"/>
          <w:lang w:val="sr-Cyrl-RS"/>
        </w:rPr>
        <w:t>,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потврђујем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да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Фонд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неће</w:t>
      </w:r>
      <w:r w:rsidR="00057E9A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и</w:t>
      </w:r>
      <w:r w:rsidR="00057E9A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не</w:t>
      </w:r>
      <w:r w:rsidR="00057E9A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може</w:t>
      </w:r>
      <w:r w:rsidR="00057E9A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бити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одговоран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за</w:t>
      </w:r>
      <w:r w:rsidR="00057E9A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било</w:t>
      </w:r>
      <w:r w:rsidR="00057E9A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који</w:t>
      </w:r>
      <w:r w:rsidR="00057E9A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исход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процеса</w:t>
      </w:r>
      <w:r w:rsidR="00057E9A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одлучивања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или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садржај</w:t>
      </w:r>
      <w:r w:rsidR="00057E9A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одлуке</w:t>
      </w:r>
      <w:r w:rsidR="00DC5221" w:rsidRPr="005B4B74">
        <w:rPr>
          <w:color w:val="365F91" w:themeColor="accent1" w:themeShade="BF"/>
          <w:lang w:val="sr-Cyrl-RS"/>
        </w:rPr>
        <w:t>.</w:t>
      </w:r>
      <w:r w:rsidRPr="005B4B74">
        <w:rPr>
          <w:color w:val="365F91" w:themeColor="accent1" w:themeShade="BF"/>
          <w:lang w:val="sr-Cyrl-RS"/>
        </w:rPr>
        <w:t xml:space="preserve"> </w:t>
      </w:r>
    </w:p>
    <w:p w14:paraId="16D329E1" w14:textId="61BE083F" w:rsidR="00AE505F" w:rsidRPr="005B4B74" w:rsidRDefault="00C67403" w:rsidP="00B122C4">
      <w:pPr>
        <w:pStyle w:val="Heading1"/>
        <w:numPr>
          <w:ilvl w:val="0"/>
          <w:numId w:val="12"/>
        </w:numPr>
        <w:spacing w:before="120"/>
        <w:ind w:left="36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5B4B74">
        <w:rPr>
          <w:rFonts w:asciiTheme="minorHAnsi" w:hAnsiTheme="minorHAnsi" w:cstheme="minorHAnsi"/>
          <w:sz w:val="24"/>
          <w:szCs w:val="24"/>
          <w:lang w:val="sr-Cyrl-RS"/>
        </w:rPr>
        <w:t>Финансирање</w:t>
      </w:r>
    </w:p>
    <w:p w14:paraId="3DFA51F0" w14:textId="5FDA8F8B" w:rsidR="00DC5221" w:rsidRPr="005B4B74" w:rsidRDefault="00C67403" w:rsidP="00B122C4">
      <w:pPr>
        <w:tabs>
          <w:tab w:val="left" w:pos="0"/>
        </w:tabs>
        <w:spacing w:before="120" w:after="120" w:line="240" w:lineRule="auto"/>
        <w:jc w:val="both"/>
        <w:rPr>
          <w:b/>
          <w:color w:val="365F91" w:themeColor="accent1" w:themeShade="BF"/>
          <w:lang w:val="sr-Cyrl-RS"/>
        </w:rPr>
      </w:pPr>
      <w:r w:rsidRPr="005B4B74">
        <w:rPr>
          <w:color w:val="365F91" w:themeColor="accent1" w:themeShade="BF"/>
          <w:lang w:val="sr-Cyrl-RS"/>
        </w:rPr>
        <w:t>Истичем</w:t>
      </w:r>
      <w:r w:rsidR="0036181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да</w:t>
      </w:r>
      <w:r w:rsidR="0036181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сам</w:t>
      </w:r>
      <w:r w:rsidR="00DE5290" w:rsidRPr="005B4B74">
        <w:rPr>
          <w:color w:val="365F91" w:themeColor="accent1" w:themeShade="BF"/>
          <w:lang w:val="sr-Cyrl-RS"/>
        </w:rPr>
        <w:t>,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</w:t>
      </w:r>
      <w:r w:rsidR="0036181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име</w:t>
      </w:r>
      <w:r w:rsidR="0036181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Подносиоца</w:t>
      </w:r>
      <w:r w:rsidR="0078025F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Пријаве</w:t>
      </w:r>
      <w:r w:rsidR="00DE5290" w:rsidRPr="005B4B74">
        <w:rPr>
          <w:color w:val="365F91" w:themeColor="accent1" w:themeShade="BF"/>
          <w:lang w:val="sr-Cyrl-RS"/>
        </w:rPr>
        <w:t>,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прочитао</w:t>
      </w:r>
      <w:r w:rsidR="00DC5221" w:rsidRPr="005B4B74">
        <w:rPr>
          <w:color w:val="365F91" w:themeColor="accent1" w:themeShade="BF"/>
          <w:lang w:val="sr-Cyrl-RS"/>
        </w:rPr>
        <w:t xml:space="preserve">, </w:t>
      </w:r>
      <w:r w:rsidRPr="005B4B74">
        <w:rPr>
          <w:color w:val="365F91" w:themeColor="accent1" w:themeShade="BF"/>
          <w:lang w:val="sr-Cyrl-RS"/>
        </w:rPr>
        <w:t>разумео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да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сам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вољан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да</w:t>
      </w:r>
      <w:r w:rsidR="0036181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прихватим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услове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Програма</w:t>
      </w:r>
      <w:r w:rsidR="00573A45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суфинансирања</w:t>
      </w:r>
      <w:r w:rsidR="00573A45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иновација</w:t>
      </w:r>
      <w:r w:rsidR="0036181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Уговора</w:t>
      </w:r>
      <w:r w:rsidR="0085112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</w:t>
      </w:r>
      <w:r w:rsidR="0085112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финансирању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којим</w:t>
      </w:r>
      <w:r w:rsidR="00E77C6F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се</w:t>
      </w:r>
      <w:r w:rsidR="00E77C6F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потврђује</w:t>
      </w:r>
      <w:r w:rsidR="00E77C6F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пријем</w:t>
      </w:r>
      <w:r w:rsidR="00E77C6F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lastRenderedPageBreak/>
        <w:t>одобрења</w:t>
      </w:r>
      <w:r w:rsidR="00943525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финансирања</w:t>
      </w:r>
      <w:r w:rsidR="00172940" w:rsidRPr="005B4B74">
        <w:rPr>
          <w:color w:val="365F91" w:themeColor="accent1" w:themeShade="BF"/>
          <w:lang w:val="sr-Cyrl-RS"/>
        </w:rPr>
        <w:t xml:space="preserve">. </w:t>
      </w:r>
      <w:r w:rsidRPr="005B4B74">
        <w:rPr>
          <w:color w:val="365F91" w:themeColor="accent1" w:themeShade="BF"/>
          <w:lang w:val="sr-Cyrl-RS"/>
        </w:rPr>
        <w:t>Било</w:t>
      </w:r>
      <w:r w:rsidR="00172940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које</w:t>
      </w:r>
      <w:r w:rsidR="0036181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измене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Уговора</w:t>
      </w:r>
      <w:r w:rsidR="00172940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</w:t>
      </w:r>
      <w:r w:rsidR="00172940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финансирању</w:t>
      </w:r>
      <w:r w:rsidR="00172940" w:rsidRPr="005B4B74">
        <w:rPr>
          <w:color w:val="365F91" w:themeColor="accent1" w:themeShade="BF"/>
          <w:lang w:val="sr-Cyrl-RS"/>
        </w:rPr>
        <w:t xml:space="preserve"> </w:t>
      </w:r>
      <w:r w:rsidR="00F51E17">
        <w:rPr>
          <w:color w:val="365F91" w:themeColor="accent1" w:themeShade="BF"/>
          <w:lang w:val="sr-Cyrl-RS"/>
        </w:rPr>
        <w:t>спадају</w:t>
      </w:r>
      <w:r w:rsidR="00172940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</w:t>
      </w:r>
      <w:r w:rsidR="00172940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дискреционо</w:t>
      </w:r>
      <w:r w:rsidR="00172940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право</w:t>
      </w:r>
      <w:r w:rsidR="00172940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Фонда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A82E2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пријем</w:t>
      </w:r>
      <w:r w:rsidR="00A82E2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сваког</w:t>
      </w:r>
      <w:r w:rsidR="00A82E2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одобрења</w:t>
      </w:r>
      <w:r w:rsidR="00A82E2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финансирања</w:t>
      </w:r>
      <w:r w:rsidR="00573A45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биће</w:t>
      </w:r>
      <w:r w:rsidR="00A82E2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условљен</w:t>
      </w:r>
      <w:r w:rsidR="0078025F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извршењем</w:t>
      </w:r>
      <w:r w:rsidR="0078025F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Уговора</w:t>
      </w:r>
      <w:r w:rsidR="0078025F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</w:t>
      </w:r>
      <w:r w:rsidR="0078025F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финансирању</w:t>
      </w:r>
      <w:r w:rsidR="00172940" w:rsidRPr="005B4B74">
        <w:rPr>
          <w:color w:val="365F91" w:themeColor="accent1" w:themeShade="BF"/>
          <w:lang w:val="sr-Cyrl-RS"/>
        </w:rPr>
        <w:t>.</w:t>
      </w:r>
    </w:p>
    <w:p w14:paraId="47263CAD" w14:textId="348041A3" w:rsidR="00DC5221" w:rsidRPr="005B4B74" w:rsidRDefault="00C67403" w:rsidP="00B122C4">
      <w:pPr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5B4B74">
        <w:rPr>
          <w:color w:val="365F91" w:themeColor="accent1" w:themeShade="BF"/>
          <w:lang w:val="sr-Cyrl-RS"/>
        </w:rPr>
        <w:t>У</w:t>
      </w:r>
      <w:r w:rsidR="0085112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случају</w:t>
      </w:r>
      <w:r w:rsidR="0085112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да</w:t>
      </w:r>
      <w:r w:rsidR="0085112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је</w:t>
      </w:r>
      <w:r w:rsidR="0085112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финансирање</w:t>
      </w:r>
      <w:r w:rsidR="00A82E2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одобрено</w:t>
      </w:r>
      <w:r w:rsidR="00DC5221" w:rsidRPr="005B4B74">
        <w:rPr>
          <w:color w:val="365F91" w:themeColor="accent1" w:themeShade="BF"/>
          <w:lang w:val="sr-Cyrl-RS"/>
        </w:rPr>
        <w:t xml:space="preserve">, </w:t>
      </w:r>
      <w:r w:rsidRPr="005B4B74">
        <w:rPr>
          <w:color w:val="365F91" w:themeColor="accent1" w:themeShade="BF"/>
          <w:lang w:val="sr-Cyrl-RS"/>
        </w:rPr>
        <w:t>потврђујем</w:t>
      </w:r>
      <w:r w:rsidR="00573A45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да</w:t>
      </w:r>
      <w:r w:rsidR="00573A45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ће</w:t>
      </w:r>
      <w:r w:rsidR="00573A45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Подносилац</w:t>
      </w:r>
      <w:r w:rsidR="0078025F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Пријаве</w:t>
      </w:r>
      <w:r w:rsidR="000556DF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потписати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Уговор</w:t>
      </w:r>
      <w:r w:rsidR="0085112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</w:t>
      </w:r>
      <w:r w:rsidR="0085112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финансирању</w:t>
      </w:r>
      <w:r w:rsidR="0085112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као</w:t>
      </w:r>
      <w:r w:rsidR="0085112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што</w:t>
      </w:r>
      <w:r w:rsidR="0085112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је</w:t>
      </w:r>
      <w:r w:rsidR="0085112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предвиђено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Програму</w:t>
      </w:r>
      <w:r w:rsidR="005D082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суфинасирања</w:t>
      </w:r>
      <w:r w:rsidR="001C299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иновација</w:t>
      </w:r>
      <w:r w:rsidR="00DC5221" w:rsidRPr="005B4B74">
        <w:rPr>
          <w:color w:val="365F91" w:themeColor="accent1" w:themeShade="BF"/>
          <w:lang w:val="sr-Cyrl-RS"/>
        </w:rPr>
        <w:t>.</w:t>
      </w:r>
    </w:p>
    <w:p w14:paraId="20F2A68B" w14:textId="5EC1A395" w:rsidR="001C2996" w:rsidRPr="005B4B74" w:rsidRDefault="00C67403" w:rsidP="00B122C4">
      <w:pPr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5B4B74">
        <w:rPr>
          <w:color w:val="365F91" w:themeColor="accent1" w:themeShade="BF"/>
          <w:lang w:val="sr-Cyrl-RS"/>
        </w:rPr>
        <w:t>У</w:t>
      </w:r>
      <w:r w:rsidR="001C299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случају</w:t>
      </w:r>
      <w:r w:rsidR="001C299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да</w:t>
      </w:r>
      <w:r w:rsidR="001C299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је</w:t>
      </w:r>
      <w:r w:rsidR="001C299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финасирање</w:t>
      </w:r>
      <w:r w:rsidR="001C299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одобрено</w:t>
      </w:r>
      <w:r w:rsidR="001C2996" w:rsidRPr="005B4B74">
        <w:rPr>
          <w:color w:val="365F91" w:themeColor="accent1" w:themeShade="BF"/>
          <w:lang w:val="sr-Cyrl-RS"/>
        </w:rPr>
        <w:t xml:space="preserve">, </w:t>
      </w:r>
      <w:r w:rsidRPr="005B4B74">
        <w:rPr>
          <w:color w:val="365F91" w:themeColor="accent1" w:themeShade="BF"/>
          <w:lang w:val="sr-Cyrl-RS"/>
        </w:rPr>
        <w:t>потврђујем</w:t>
      </w:r>
      <w:r w:rsidR="00573A45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да</w:t>
      </w:r>
      <w:r w:rsidR="00573A45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ће</w:t>
      </w:r>
      <w:r w:rsidR="00573A45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Подносилац</w:t>
      </w:r>
      <w:r w:rsidR="00476D6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Пријаве</w:t>
      </w:r>
      <w:r w:rsidR="001C299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спроводити</w:t>
      </w:r>
      <w:r w:rsidR="001C299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пројекат</w:t>
      </w:r>
      <w:r w:rsidR="001C299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</w:t>
      </w:r>
      <w:r w:rsidR="001C299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складу</w:t>
      </w:r>
      <w:r w:rsidR="001C299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са</w:t>
      </w:r>
      <w:r w:rsidR="001C299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условима</w:t>
      </w:r>
      <w:r w:rsidR="001C299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Програма</w:t>
      </w:r>
      <w:r w:rsidR="001C299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суфинасирања</w:t>
      </w:r>
      <w:r w:rsidR="001C299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иновација</w:t>
      </w:r>
      <w:r w:rsidR="001C299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1C299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Уговором</w:t>
      </w:r>
      <w:r w:rsidR="001C299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</w:t>
      </w:r>
      <w:r w:rsidR="001C299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финансирању</w:t>
      </w:r>
      <w:r w:rsidR="001C299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ваљано</w:t>
      </w:r>
      <w:r w:rsidR="00D81CC5">
        <w:rPr>
          <w:color w:val="365F91" w:themeColor="accent1" w:themeShade="BF"/>
          <w:lang w:val="sr-Cyrl-RS"/>
        </w:rPr>
        <w:t>, као</w:t>
      </w:r>
      <w:r w:rsidR="001C299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1C299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ефикасно</w:t>
      </w:r>
      <w:r w:rsidR="001C299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1C299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</w:t>
      </w:r>
      <w:r w:rsidR="001C299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складу</w:t>
      </w:r>
      <w:r w:rsidR="001C299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са</w:t>
      </w:r>
      <w:r w:rsidR="001C299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добрим</w:t>
      </w:r>
      <w:r w:rsidR="001C299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/>
          <w:lang w:val="sr-Cyrl-RS"/>
        </w:rPr>
        <w:t>техничким</w:t>
      </w:r>
      <w:r w:rsidR="001C2996" w:rsidRPr="005B4B74">
        <w:rPr>
          <w:color w:val="365F91"/>
          <w:lang w:val="sr-Cyrl-RS"/>
        </w:rPr>
        <w:t xml:space="preserve">, </w:t>
      </w:r>
      <w:r w:rsidRPr="005B4B74">
        <w:rPr>
          <w:color w:val="365F91"/>
          <w:lang w:val="sr-Cyrl-RS"/>
        </w:rPr>
        <w:t>економским</w:t>
      </w:r>
      <w:r w:rsidR="001C2996" w:rsidRPr="005B4B74">
        <w:rPr>
          <w:color w:val="365F91"/>
          <w:lang w:val="sr-Cyrl-RS"/>
        </w:rPr>
        <w:t xml:space="preserve">, </w:t>
      </w:r>
      <w:r w:rsidRPr="005B4B74">
        <w:rPr>
          <w:color w:val="365F91"/>
          <w:lang w:val="sr-Cyrl-RS"/>
        </w:rPr>
        <w:t>финансијским</w:t>
      </w:r>
      <w:r w:rsidR="001C2996" w:rsidRPr="005B4B74">
        <w:rPr>
          <w:color w:val="365F91"/>
          <w:lang w:val="sr-Cyrl-RS"/>
        </w:rPr>
        <w:t xml:space="preserve">, </w:t>
      </w:r>
      <w:r w:rsidRPr="005B4B74">
        <w:rPr>
          <w:color w:val="365F91"/>
          <w:lang w:val="sr-Cyrl-RS"/>
        </w:rPr>
        <w:t>управљачким</w:t>
      </w:r>
      <w:r w:rsidR="001C2996" w:rsidRPr="005B4B74">
        <w:rPr>
          <w:color w:val="365F91"/>
          <w:lang w:val="sr-Cyrl-RS"/>
        </w:rPr>
        <w:t xml:space="preserve">, </w:t>
      </w:r>
      <w:r w:rsidRPr="005B4B74">
        <w:rPr>
          <w:color w:val="365F91"/>
          <w:lang w:val="sr-Cyrl-RS"/>
        </w:rPr>
        <w:t>еколошким</w:t>
      </w:r>
      <w:r w:rsidR="001C2996" w:rsidRPr="005B4B74">
        <w:rPr>
          <w:color w:val="365F91"/>
          <w:lang w:val="sr-Cyrl-RS"/>
        </w:rPr>
        <w:t xml:space="preserve"> </w:t>
      </w:r>
      <w:r w:rsidRPr="005B4B74">
        <w:rPr>
          <w:color w:val="365F91"/>
          <w:lang w:val="sr-Cyrl-RS"/>
        </w:rPr>
        <w:t>и</w:t>
      </w:r>
      <w:r w:rsidR="001C2996" w:rsidRPr="005B4B74">
        <w:rPr>
          <w:color w:val="365F91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социјалним</w:t>
      </w:r>
      <w:r w:rsidR="001C299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стандардима</w:t>
      </w:r>
      <w:r w:rsidR="001C299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1C299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праксама</w:t>
      </w:r>
      <w:r w:rsidR="001C2996" w:rsidRPr="005B4B74">
        <w:rPr>
          <w:color w:val="365F91" w:themeColor="accent1" w:themeShade="BF"/>
          <w:lang w:val="sr-Cyrl-RS"/>
        </w:rPr>
        <w:t xml:space="preserve">, </w:t>
      </w:r>
      <w:r w:rsidRPr="005B4B74">
        <w:rPr>
          <w:color w:val="365F91" w:themeColor="accent1" w:themeShade="BF"/>
          <w:lang w:val="sr-Cyrl-RS"/>
        </w:rPr>
        <w:t>прихватљивим</w:t>
      </w:r>
      <w:r w:rsidR="001C299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за</w:t>
      </w:r>
      <w:r w:rsidR="001C299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Фонд</w:t>
      </w:r>
      <w:r w:rsidR="00607916" w:rsidRPr="005B4B74">
        <w:rPr>
          <w:color w:val="365F91" w:themeColor="accent1" w:themeShade="BF"/>
          <w:lang w:val="sr-Cyrl-RS"/>
        </w:rPr>
        <w:t>.</w:t>
      </w:r>
    </w:p>
    <w:p w14:paraId="17EBF957" w14:textId="5AA04FCD" w:rsidR="001C2996" w:rsidRPr="005B4B74" w:rsidRDefault="00C67403" w:rsidP="00B122C4">
      <w:pPr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5B4B74">
        <w:rPr>
          <w:color w:val="365F91" w:themeColor="accent1" w:themeShade="BF"/>
          <w:lang w:val="sr-Cyrl-RS"/>
        </w:rPr>
        <w:t>Сагласан</w:t>
      </w:r>
      <w:r w:rsidR="001C299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сам</w:t>
      </w:r>
      <w:r w:rsidR="00476D6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476D6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потврђујем</w:t>
      </w:r>
      <w:r w:rsidR="00476D6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да</w:t>
      </w:r>
      <w:r w:rsidR="00476D6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ће</w:t>
      </w:r>
      <w:r w:rsidR="00476D6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Подносилац</w:t>
      </w:r>
      <w:r w:rsidR="00476D6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Пријаве</w:t>
      </w:r>
      <w:r w:rsidR="001C299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суфина</w:t>
      </w:r>
      <w:r w:rsidR="009132A0">
        <w:rPr>
          <w:color w:val="365F91" w:themeColor="accent1" w:themeShade="BF"/>
          <w:lang w:val="sr-Cyrl-RS"/>
        </w:rPr>
        <w:t>н</w:t>
      </w:r>
      <w:r w:rsidRPr="005B4B74">
        <w:rPr>
          <w:color w:val="365F91" w:themeColor="accent1" w:themeShade="BF"/>
          <w:lang w:val="sr-Cyrl-RS"/>
        </w:rPr>
        <w:t>сирати</w:t>
      </w:r>
      <w:r w:rsidR="00754275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пројекат</w:t>
      </w:r>
      <w:r w:rsidR="001C299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из</w:t>
      </w:r>
      <w:r w:rsidR="001C299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других</w:t>
      </w:r>
      <w:r w:rsidR="001C2996" w:rsidRPr="005B4B74">
        <w:rPr>
          <w:color w:val="365F91" w:themeColor="accent1" w:themeShade="BF"/>
          <w:lang w:val="sr-Cyrl-RS"/>
        </w:rPr>
        <w:t xml:space="preserve">, </w:t>
      </w:r>
      <w:r w:rsidRPr="005B4B74">
        <w:rPr>
          <w:color w:val="365F91" w:themeColor="accent1" w:themeShade="BF"/>
          <w:lang w:val="sr-Cyrl-RS"/>
        </w:rPr>
        <w:t>приватних</w:t>
      </w:r>
      <w:r w:rsidR="001C299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извора</w:t>
      </w:r>
      <w:r w:rsidR="001C2996" w:rsidRPr="005B4B74">
        <w:rPr>
          <w:color w:val="365F91" w:themeColor="accent1" w:themeShade="BF"/>
          <w:lang w:val="sr-Cyrl-RS"/>
        </w:rPr>
        <w:t xml:space="preserve">, </w:t>
      </w:r>
      <w:r w:rsidRPr="005B4B74">
        <w:rPr>
          <w:color w:val="365F91" w:themeColor="accent1" w:themeShade="BF"/>
          <w:lang w:val="sr-Cyrl-RS"/>
        </w:rPr>
        <w:t>који</w:t>
      </w:r>
      <w:r w:rsidR="00754275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су</w:t>
      </w:r>
      <w:r w:rsidR="00754275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независни</w:t>
      </w:r>
      <w:r w:rsidR="001C299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од</w:t>
      </w:r>
      <w:r w:rsidR="001C299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Фонда</w:t>
      </w:r>
      <w:r w:rsidR="001C2996" w:rsidRPr="005B4B74">
        <w:rPr>
          <w:color w:val="365F91" w:themeColor="accent1" w:themeShade="BF"/>
          <w:lang w:val="sr-Cyrl-RS"/>
        </w:rPr>
        <w:t xml:space="preserve">, </w:t>
      </w:r>
      <w:r w:rsidRPr="005B4B74">
        <w:rPr>
          <w:color w:val="365F91" w:themeColor="accent1" w:themeShade="BF"/>
          <w:lang w:val="sr-Cyrl-RS"/>
        </w:rPr>
        <w:t>као</w:t>
      </w:r>
      <w:r w:rsidR="001C299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што</w:t>
      </w:r>
      <w:r w:rsidR="001C299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је</w:t>
      </w:r>
      <w:r w:rsidR="001C299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наведено</w:t>
      </w:r>
      <w:r w:rsidR="001C299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</w:t>
      </w:r>
      <w:r w:rsidR="001C299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Пријави</w:t>
      </w:r>
      <w:r w:rsidR="001C299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1C299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да</w:t>
      </w:r>
      <w:r w:rsidR="001C299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ће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Подносилац</w:t>
      </w:r>
      <w:r w:rsidR="00476D6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Пријаве</w:t>
      </w:r>
      <w:r w:rsidR="007E4687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благовремено</w:t>
      </w:r>
      <w:r w:rsidR="001C299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обезбедити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средства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неопходна</w:t>
      </w:r>
      <w:r w:rsidR="0077450B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за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имплементацију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пројекта</w:t>
      </w:r>
      <w:r w:rsidR="005A309A" w:rsidRPr="005B4B74">
        <w:rPr>
          <w:color w:val="365F91" w:themeColor="accent1" w:themeShade="BF"/>
          <w:lang w:val="sr-Cyrl-RS"/>
        </w:rPr>
        <w:t>.</w:t>
      </w:r>
    </w:p>
    <w:p w14:paraId="52C94616" w14:textId="46E3579A" w:rsidR="005A309A" w:rsidRPr="005B4B74" w:rsidRDefault="00C67403" w:rsidP="00B122C4">
      <w:pPr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5B4B74">
        <w:rPr>
          <w:color w:val="365F91" w:themeColor="accent1" w:themeShade="BF"/>
          <w:lang w:val="sr-Cyrl-RS"/>
        </w:rPr>
        <w:t>У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случају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да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је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финасирање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одобрено</w:t>
      </w:r>
      <w:r w:rsidR="005A309A" w:rsidRPr="005B4B74">
        <w:rPr>
          <w:color w:val="365F91" w:themeColor="accent1" w:themeShade="BF"/>
          <w:lang w:val="sr-Cyrl-RS"/>
        </w:rPr>
        <w:t xml:space="preserve">, </w:t>
      </w:r>
      <w:r w:rsidRPr="005B4B74">
        <w:rPr>
          <w:color w:val="365F91" w:themeColor="accent1" w:themeShade="BF"/>
          <w:lang w:val="sr-Cyrl-RS"/>
        </w:rPr>
        <w:t>потврђујем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да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ће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Подносилац</w:t>
      </w:r>
      <w:r w:rsidR="00476D6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Пријаве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користити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финансијска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средства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складу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са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буџетом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пројекта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одбреним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од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стране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Фонда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да</w:t>
      </w:r>
      <w:r w:rsidR="007E4687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ће</w:t>
      </w:r>
      <w:r w:rsidR="007E4687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одржавати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систем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финансијског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управљања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припремати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финансијске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извештаје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складу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са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рачуноводственим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стандардима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који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се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доследно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примењују</w:t>
      </w:r>
      <w:r w:rsidR="005A309A" w:rsidRPr="005B4B74">
        <w:rPr>
          <w:color w:val="365F91" w:themeColor="accent1" w:themeShade="BF"/>
          <w:lang w:val="sr-Cyrl-RS"/>
        </w:rPr>
        <w:t xml:space="preserve">, </w:t>
      </w:r>
      <w:r w:rsidRPr="005B4B74">
        <w:rPr>
          <w:color w:val="365F91" w:themeColor="accent1" w:themeShade="BF"/>
          <w:lang w:val="sr-Cyrl-RS"/>
        </w:rPr>
        <w:t>и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на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начин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који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адекватно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одражава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операције</w:t>
      </w:r>
      <w:r w:rsidR="005A309A" w:rsidRPr="005B4B74">
        <w:rPr>
          <w:color w:val="365F91" w:themeColor="accent1" w:themeShade="BF"/>
          <w:lang w:val="sr-Cyrl-RS"/>
        </w:rPr>
        <w:t xml:space="preserve">, </w:t>
      </w:r>
      <w:r w:rsidRPr="005B4B74">
        <w:rPr>
          <w:color w:val="365F91" w:themeColor="accent1" w:themeShade="BF"/>
          <w:lang w:val="sr-Cyrl-RS"/>
        </w:rPr>
        <w:t>ресурсе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трошкове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везане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за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пројекат</w:t>
      </w:r>
      <w:r w:rsidR="00754275" w:rsidRPr="005B4B74">
        <w:rPr>
          <w:rStyle w:val="FootnoteReference"/>
          <w:color w:val="365F91" w:themeColor="accent1" w:themeShade="BF"/>
          <w:lang w:val="sr-Cyrl-RS"/>
        </w:rPr>
        <w:footnoteReference w:id="6"/>
      </w:r>
      <w:r w:rsidR="007E4687" w:rsidRPr="005B4B74">
        <w:rPr>
          <w:color w:val="365F91" w:themeColor="accent1" w:themeShade="BF"/>
          <w:lang w:val="sr-Cyrl-RS"/>
        </w:rPr>
        <w:t>.</w:t>
      </w:r>
    </w:p>
    <w:p w14:paraId="0E929EC6" w14:textId="7197C5CF" w:rsidR="00754275" w:rsidRPr="005B4B74" w:rsidRDefault="00C67403" w:rsidP="00B122C4">
      <w:pPr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5B4B74">
        <w:rPr>
          <w:color w:val="365F91" w:themeColor="accent1" w:themeShade="BF"/>
          <w:lang w:val="sr-Cyrl-RS"/>
        </w:rPr>
        <w:t>У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случају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да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је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финансирање</w:t>
      </w:r>
      <w:r w:rsidR="005A309A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одобрено</w:t>
      </w:r>
      <w:r w:rsidR="00754275" w:rsidRPr="005B4B74">
        <w:rPr>
          <w:color w:val="365F91" w:themeColor="accent1" w:themeShade="BF"/>
          <w:lang w:val="sr-Cyrl-RS"/>
        </w:rPr>
        <w:t xml:space="preserve">, </w:t>
      </w:r>
      <w:r w:rsidRPr="005B4B74">
        <w:rPr>
          <w:color w:val="365F91" w:themeColor="accent1" w:themeShade="BF"/>
          <w:lang w:val="sr-Cyrl-RS"/>
        </w:rPr>
        <w:t>потврђујем</w:t>
      </w:r>
      <w:r w:rsidR="00754275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да</w:t>
      </w:r>
      <w:r w:rsidR="00754275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је</w:t>
      </w:r>
      <w:r w:rsidR="00690205" w:rsidRPr="005B4B74">
        <w:rPr>
          <w:color w:val="365F91" w:themeColor="accent1" w:themeShade="BF"/>
          <w:lang w:val="sr-Cyrl-RS"/>
        </w:rPr>
        <w:t>,</w:t>
      </w:r>
      <w:r w:rsidR="00754275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на</w:t>
      </w:r>
      <w:r w:rsidR="00754275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захтев</w:t>
      </w:r>
      <w:r w:rsidR="00754275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Фонда</w:t>
      </w:r>
      <w:r w:rsidR="007E4687" w:rsidRPr="005B4B74">
        <w:rPr>
          <w:color w:val="365F91" w:themeColor="accent1" w:themeShade="BF"/>
          <w:lang w:val="sr-Cyrl-RS"/>
        </w:rPr>
        <w:t xml:space="preserve">, </w:t>
      </w:r>
      <w:r w:rsidRPr="005B4B74">
        <w:rPr>
          <w:color w:val="365F91" w:themeColor="accent1" w:themeShade="BF"/>
          <w:lang w:val="sr-Cyrl-RS"/>
        </w:rPr>
        <w:t>Подносилац</w:t>
      </w:r>
      <w:r w:rsidR="007E4687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Пријаве</w:t>
      </w:r>
      <w:r w:rsidR="00754275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обавезан</w:t>
      </w:r>
      <w:r w:rsidR="00690205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да</w:t>
      </w:r>
      <w:r w:rsidR="00690205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обезбеди</w:t>
      </w:r>
      <w:r w:rsidR="00754275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да</w:t>
      </w:r>
      <w:r w:rsidR="00754275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независни</w:t>
      </w:r>
      <w:r w:rsidR="00754275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ревизори</w:t>
      </w:r>
      <w:r w:rsidR="00754275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прихватљиви</w:t>
      </w:r>
      <w:r w:rsidR="00754275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за</w:t>
      </w:r>
      <w:r w:rsidR="00754275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Фонд</w:t>
      </w:r>
      <w:r w:rsidR="00754275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изврше</w:t>
      </w:r>
      <w:r w:rsidR="00754275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ревизију</w:t>
      </w:r>
      <w:r w:rsidR="00754275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финансијских</w:t>
      </w:r>
      <w:r w:rsidR="00754275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извештаја</w:t>
      </w:r>
      <w:r w:rsidR="00754275" w:rsidRPr="005B4B74">
        <w:rPr>
          <w:color w:val="365F91" w:themeColor="accent1" w:themeShade="BF"/>
          <w:lang w:val="sr-Cyrl-RS"/>
        </w:rPr>
        <w:t xml:space="preserve">, </w:t>
      </w:r>
      <w:r w:rsidRPr="005B4B74">
        <w:rPr>
          <w:color w:val="365F91" w:themeColor="accent1" w:themeShade="BF"/>
          <w:lang w:val="sr-Cyrl-RS"/>
        </w:rPr>
        <w:t>у</w:t>
      </w:r>
      <w:r w:rsidR="00754275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складу</w:t>
      </w:r>
      <w:r w:rsidR="00754275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са</w:t>
      </w:r>
      <w:r w:rsidR="00754275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стандардима</w:t>
      </w:r>
      <w:r w:rsidR="00754275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ревизије</w:t>
      </w:r>
      <w:r w:rsidR="00754275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који</w:t>
      </w:r>
      <w:r w:rsidR="00754275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се</w:t>
      </w:r>
      <w:r w:rsidR="00754275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доследно</w:t>
      </w:r>
      <w:r w:rsidR="00754275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примењују</w:t>
      </w:r>
      <w:r w:rsidR="00754275" w:rsidRPr="005B4B74">
        <w:rPr>
          <w:color w:val="365F91" w:themeColor="accent1" w:themeShade="BF"/>
          <w:lang w:val="sr-Cyrl-RS"/>
        </w:rPr>
        <w:t xml:space="preserve">, </w:t>
      </w:r>
      <w:r w:rsidRPr="005B4B74">
        <w:rPr>
          <w:color w:val="365F91" w:themeColor="accent1" w:themeShade="BF"/>
          <w:lang w:val="sr-Cyrl-RS"/>
        </w:rPr>
        <w:t>и</w:t>
      </w:r>
      <w:r w:rsidR="00754275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благовремено</w:t>
      </w:r>
      <w:r w:rsidR="00754275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достави</w:t>
      </w:r>
      <w:r w:rsidR="00754275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тако</w:t>
      </w:r>
      <w:r w:rsidR="00754275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ревидиране</w:t>
      </w:r>
      <w:r w:rsidR="00754275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извештаје</w:t>
      </w:r>
      <w:r w:rsidR="00754275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Фонду</w:t>
      </w:r>
      <w:r w:rsidR="00754275" w:rsidRPr="005B4B74">
        <w:rPr>
          <w:color w:val="365F91" w:themeColor="accent1" w:themeShade="BF"/>
          <w:lang w:val="sr-Cyrl-RS"/>
        </w:rPr>
        <w:t>.</w:t>
      </w:r>
    </w:p>
    <w:p w14:paraId="708F475A" w14:textId="6EFA1C76" w:rsidR="00363DF0" w:rsidRPr="005B4B74" w:rsidRDefault="00C67403" w:rsidP="00B122C4">
      <w:pPr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5B4B74">
        <w:rPr>
          <w:color w:val="365F91" w:themeColor="accent1" w:themeShade="BF"/>
          <w:lang w:val="sr-Cyrl-RS"/>
        </w:rPr>
        <w:t>Сагласан</w:t>
      </w:r>
      <w:r w:rsidR="00363DF0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сам</w:t>
      </w:r>
      <w:r w:rsidR="00363DF0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да</w:t>
      </w:r>
      <w:r w:rsidR="00363DF0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уплата</w:t>
      </w:r>
      <w:r w:rsidR="00363DF0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средстава</w:t>
      </w:r>
      <w:r w:rsidR="001E204E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од</w:t>
      </w:r>
      <w:r w:rsidR="001E204E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стране</w:t>
      </w:r>
      <w:r w:rsidR="001E204E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Фонда</w:t>
      </w:r>
      <w:r w:rsidR="00363DF0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за</w:t>
      </w:r>
      <w:r w:rsidR="00363DF0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последњи</w:t>
      </w:r>
      <w:r w:rsidR="00363DF0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квартал</w:t>
      </w:r>
      <w:r w:rsidR="00363DF0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пројекта</w:t>
      </w:r>
      <w:r w:rsidR="00363DF0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може</w:t>
      </w:r>
      <w:r w:rsidR="00363DF0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бити</w:t>
      </w:r>
      <w:r w:rsidR="00363DF0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умањена</w:t>
      </w:r>
      <w:r w:rsidR="00363DF0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за</w:t>
      </w:r>
      <w:r w:rsidR="00363DF0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износ</w:t>
      </w:r>
      <w:r w:rsidR="00E155FD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</w:t>
      </w:r>
      <w:r w:rsidR="00E155FD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вредности</w:t>
      </w:r>
      <w:r w:rsidR="00E155FD" w:rsidRPr="005B4B74">
        <w:rPr>
          <w:color w:val="365F91" w:themeColor="accent1" w:themeShade="BF"/>
          <w:lang w:val="sr-Cyrl-RS"/>
        </w:rPr>
        <w:t xml:space="preserve"> </w:t>
      </w:r>
      <w:r w:rsidR="00EA79FE">
        <w:rPr>
          <w:color w:val="365F91" w:themeColor="accent1" w:themeShade="BF"/>
          <w:lang w:val="sr-Cyrl-RS"/>
        </w:rPr>
        <w:t>од</w:t>
      </w:r>
      <w:r w:rsidR="00E155FD" w:rsidRPr="005B4B74">
        <w:rPr>
          <w:color w:val="365F91" w:themeColor="accent1" w:themeShade="BF"/>
          <w:lang w:val="sr-Cyrl-RS"/>
        </w:rPr>
        <w:t xml:space="preserve"> </w:t>
      </w:r>
      <w:r w:rsidR="00EA79FE">
        <w:rPr>
          <w:color w:val="365F91" w:themeColor="accent1" w:themeShade="BF"/>
          <w:lang w:val="sr-Cyrl-RS"/>
        </w:rPr>
        <w:t>2</w:t>
      </w:r>
      <w:r w:rsidR="00363DF0" w:rsidRPr="005B4B74">
        <w:rPr>
          <w:color w:val="365F91" w:themeColor="accent1" w:themeShade="BF"/>
          <w:lang w:val="sr-Cyrl-RS"/>
        </w:rPr>
        <w:t xml:space="preserve">0% </w:t>
      </w:r>
      <w:r w:rsidRPr="005B4B74">
        <w:rPr>
          <w:color w:val="365F91" w:themeColor="accent1" w:themeShade="BF"/>
          <w:lang w:val="sr-Cyrl-RS"/>
        </w:rPr>
        <w:t>укупног</w:t>
      </w:r>
      <w:r w:rsidR="00AB2E03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износа</w:t>
      </w:r>
      <w:r w:rsidR="00AB2E03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Фондовог</w:t>
      </w:r>
      <w:r w:rsidR="00363DF0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финансирања</w:t>
      </w:r>
      <w:r w:rsidR="001E204E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израчунатог</w:t>
      </w:r>
      <w:r w:rsidR="007A1BB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на</w:t>
      </w:r>
      <w:r w:rsidR="007A1BB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основу</w:t>
      </w:r>
      <w:r w:rsidR="007A1BB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одобреног</w:t>
      </w:r>
      <w:r w:rsidR="001E204E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буџета</w:t>
      </w:r>
      <w:r w:rsidR="001E204E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пројекта</w:t>
      </w:r>
      <w:r w:rsidR="001E204E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за</w:t>
      </w:r>
      <w:r w:rsidR="001E204E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другу</w:t>
      </w:r>
      <w:r w:rsidR="001E204E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годину</w:t>
      </w:r>
      <w:r w:rsidR="001E204E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пројекта</w:t>
      </w:r>
      <w:r w:rsidR="001E204E" w:rsidRPr="005B4B74">
        <w:rPr>
          <w:color w:val="365F91" w:themeColor="accent1" w:themeShade="BF"/>
          <w:lang w:val="sr-Cyrl-RS"/>
        </w:rPr>
        <w:t xml:space="preserve"> (</w:t>
      </w:r>
      <w:r w:rsidRPr="005B4B74">
        <w:rPr>
          <w:color w:val="365F91" w:themeColor="accent1" w:themeShade="BF"/>
          <w:lang w:val="sr-Cyrl-RS"/>
        </w:rPr>
        <w:t>или</w:t>
      </w:r>
      <w:r w:rsidR="00D97A13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за</w:t>
      </w:r>
      <w:r w:rsidR="00D97A13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прву</w:t>
      </w:r>
      <w:r w:rsidR="00D97A13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годину</w:t>
      </w:r>
      <w:r w:rsidR="00D97A13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пројекта</w:t>
      </w:r>
      <w:r w:rsidR="00D97A13" w:rsidRPr="005B4B74">
        <w:rPr>
          <w:color w:val="365F91" w:themeColor="accent1" w:themeShade="BF"/>
          <w:lang w:val="sr-Cyrl-RS"/>
        </w:rPr>
        <w:t xml:space="preserve">, </w:t>
      </w:r>
      <w:r w:rsidRPr="005B4B74">
        <w:rPr>
          <w:color w:val="365F91" w:themeColor="accent1" w:themeShade="BF"/>
          <w:lang w:val="sr-Cyrl-RS"/>
        </w:rPr>
        <w:t>где</w:t>
      </w:r>
      <w:r w:rsidR="00D97A13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је</w:t>
      </w:r>
      <w:r w:rsidR="00D97A13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примењиво</w:t>
      </w:r>
      <w:r w:rsidR="00D97A13" w:rsidRPr="005B4B74">
        <w:rPr>
          <w:color w:val="365F91" w:themeColor="accent1" w:themeShade="BF"/>
          <w:lang w:val="sr-Cyrl-RS"/>
        </w:rPr>
        <w:t>)</w:t>
      </w:r>
      <w:r w:rsidR="00AB2E03" w:rsidRPr="005B4B74">
        <w:rPr>
          <w:color w:val="365F91" w:themeColor="accent1" w:themeShade="BF"/>
          <w:lang w:val="sr-Cyrl-RS"/>
        </w:rPr>
        <w:t xml:space="preserve">, </w:t>
      </w:r>
      <w:r w:rsidRPr="005B4B74">
        <w:rPr>
          <w:color w:val="365F91" w:themeColor="accent1" w:themeShade="BF"/>
          <w:lang w:val="sr-Cyrl-RS"/>
        </w:rPr>
        <w:t>све</w:t>
      </w:r>
      <w:r w:rsidR="00AB2E03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док</w:t>
      </w:r>
      <w:r w:rsidR="00AB2E03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се</w:t>
      </w:r>
      <w:r w:rsidR="00AB2E03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не</w:t>
      </w:r>
      <w:r w:rsidR="00AB2E03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заврши</w:t>
      </w:r>
      <w:r w:rsidR="00AB2E03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надзор</w:t>
      </w:r>
      <w:r w:rsidR="00AB2E03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пројекта</w:t>
      </w:r>
      <w:r w:rsidR="00AB2E03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на</w:t>
      </w:r>
      <w:r w:rsidR="00AB2E03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начин</w:t>
      </w:r>
      <w:r w:rsidR="00AB2E03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који</w:t>
      </w:r>
      <w:r w:rsidR="00AB2E03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је</w:t>
      </w:r>
      <w:r w:rsidR="00AB2E03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дефинисан</w:t>
      </w:r>
      <w:r w:rsidR="00AB2E03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Приручником</w:t>
      </w:r>
      <w:r w:rsidR="00AB2E03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Програма</w:t>
      </w:r>
      <w:r w:rsidR="00AB2E03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суфинансирања</w:t>
      </w:r>
      <w:r w:rsidR="00AB2E03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иновација</w:t>
      </w:r>
      <w:r w:rsidR="00AB2E03" w:rsidRPr="005B4B74">
        <w:rPr>
          <w:color w:val="365F91" w:themeColor="accent1" w:themeShade="BF"/>
          <w:lang w:val="sr-Cyrl-RS"/>
        </w:rPr>
        <w:t>.</w:t>
      </w:r>
    </w:p>
    <w:p w14:paraId="57224426" w14:textId="5B994617" w:rsidR="00601751" w:rsidRPr="005B4B74" w:rsidRDefault="00C67403" w:rsidP="00B122C4">
      <w:pPr>
        <w:pStyle w:val="Heading1"/>
        <w:numPr>
          <w:ilvl w:val="0"/>
          <w:numId w:val="12"/>
        </w:numPr>
        <w:spacing w:before="120" w:after="120"/>
        <w:ind w:left="360"/>
        <w:jc w:val="both"/>
        <w:rPr>
          <w:rFonts w:asciiTheme="minorHAnsi" w:hAnsiTheme="minorHAnsi" w:cstheme="minorHAnsi"/>
          <w:color w:val="365F91" w:themeColor="accent1" w:themeShade="BF"/>
          <w:sz w:val="24"/>
          <w:szCs w:val="24"/>
          <w:lang w:val="sr-Cyrl-RS"/>
        </w:rPr>
      </w:pPr>
      <w:r w:rsidRPr="005B4B74">
        <w:rPr>
          <w:rFonts w:asciiTheme="minorHAnsi" w:hAnsiTheme="minorHAnsi" w:cstheme="minorHAnsi"/>
          <w:color w:val="365F91" w:themeColor="accent1" w:themeShade="BF"/>
          <w:sz w:val="24"/>
          <w:szCs w:val="24"/>
          <w:lang w:val="sr-Cyrl-RS"/>
        </w:rPr>
        <w:t>Интелектуална</w:t>
      </w:r>
      <w:r w:rsidR="00627208" w:rsidRPr="005B4B74">
        <w:rPr>
          <w:rFonts w:asciiTheme="minorHAnsi" w:hAnsiTheme="minorHAnsi" w:cstheme="minorHAnsi"/>
          <w:color w:val="365F91" w:themeColor="accent1" w:themeShade="BF"/>
          <w:sz w:val="24"/>
          <w:szCs w:val="24"/>
          <w:lang w:val="sr-Cyrl-RS"/>
        </w:rPr>
        <w:t xml:space="preserve"> </w:t>
      </w:r>
      <w:r w:rsidRPr="005B4B74">
        <w:rPr>
          <w:rFonts w:asciiTheme="minorHAnsi" w:hAnsiTheme="minorHAnsi" w:cstheme="minorHAnsi"/>
          <w:color w:val="365F91" w:themeColor="accent1" w:themeShade="BF"/>
          <w:sz w:val="24"/>
          <w:szCs w:val="24"/>
          <w:lang w:val="sr-Cyrl-RS"/>
        </w:rPr>
        <w:t>својина</w:t>
      </w:r>
    </w:p>
    <w:p w14:paraId="24548678" w14:textId="2963201E" w:rsidR="00DC5221" w:rsidRPr="005B4B74" w:rsidRDefault="00C67403" w:rsidP="00934C2F">
      <w:pPr>
        <w:tabs>
          <w:tab w:val="left" w:pos="819"/>
        </w:tabs>
        <w:spacing w:before="120" w:after="120" w:line="240" w:lineRule="auto"/>
        <w:jc w:val="both"/>
        <w:rPr>
          <w:rFonts w:eastAsia="MS Mincho"/>
          <w:color w:val="365F91" w:themeColor="accent1" w:themeShade="BF"/>
          <w:lang w:val="sr-Cyrl-RS"/>
        </w:rPr>
      </w:pPr>
      <w:r w:rsidRPr="005B4B74">
        <w:rPr>
          <w:color w:val="365F91" w:themeColor="accent1" w:themeShade="BF"/>
          <w:lang w:val="sr-Cyrl-RS"/>
        </w:rPr>
        <w:t>Потврђујем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да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Подносилац</w:t>
      </w:r>
      <w:r w:rsidR="0078025F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Пријаве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има</w:t>
      </w:r>
      <w:r w:rsidR="009D7E4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сва</w:t>
      </w:r>
      <w:r w:rsidR="00FA2C2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права</w:t>
      </w:r>
      <w:r w:rsidR="009D7E4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интелектуалне</w:t>
      </w:r>
      <w:r w:rsidR="009D7E4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својине</w:t>
      </w:r>
      <w:r w:rsidR="009D7E4C" w:rsidRPr="005B4B74">
        <w:rPr>
          <w:color w:val="365F91" w:themeColor="accent1" w:themeShade="BF"/>
          <w:lang w:val="sr-Cyrl-RS"/>
        </w:rPr>
        <w:t xml:space="preserve"> </w:t>
      </w:r>
      <w:r w:rsidR="00DC5221" w:rsidRPr="005B4B74">
        <w:rPr>
          <w:color w:val="365F91" w:themeColor="accent1" w:themeShade="BF"/>
          <w:lang w:val="sr-Cyrl-RS"/>
        </w:rPr>
        <w:t>(</w:t>
      </w:r>
      <w:r w:rsidRPr="005B4B74">
        <w:rPr>
          <w:color w:val="365F91" w:themeColor="accent1" w:themeShade="BF"/>
          <w:lang w:val="sr-Cyrl-RS"/>
        </w:rPr>
        <w:t>која</w:t>
      </w:r>
      <w:r w:rsidR="0060791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могу</w:t>
      </w:r>
      <w:r w:rsidR="0060791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да</w:t>
      </w:r>
      <w:r w:rsidR="0060791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укључују</w:t>
      </w:r>
      <w:r w:rsidR="00F478F9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патенте</w:t>
      </w:r>
      <w:r w:rsidR="009D7E4C" w:rsidRPr="005B4B74">
        <w:rPr>
          <w:color w:val="365F91" w:themeColor="accent1" w:themeShade="BF"/>
          <w:lang w:val="sr-Cyrl-RS"/>
        </w:rPr>
        <w:t xml:space="preserve">, </w:t>
      </w:r>
      <w:r w:rsidRPr="005B4B74">
        <w:rPr>
          <w:color w:val="365F91" w:themeColor="accent1" w:themeShade="BF"/>
          <w:lang w:val="sr-Cyrl-RS"/>
        </w:rPr>
        <w:t>жигове</w:t>
      </w:r>
      <w:r w:rsidR="00DC5221" w:rsidRPr="005B4B74">
        <w:rPr>
          <w:color w:val="365F91" w:themeColor="accent1" w:themeShade="BF"/>
          <w:lang w:val="sr-Cyrl-RS"/>
        </w:rPr>
        <w:t xml:space="preserve">, </w:t>
      </w:r>
      <w:r w:rsidRPr="005B4B74">
        <w:rPr>
          <w:color w:val="365F91" w:themeColor="accent1" w:themeShade="BF"/>
          <w:lang w:val="sr-Cyrl-RS"/>
        </w:rPr>
        <w:t>робне</w:t>
      </w:r>
      <w:r w:rsidR="009D7E4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ознаке</w:t>
      </w:r>
      <w:r w:rsidR="00DC5221" w:rsidRPr="005B4B74">
        <w:rPr>
          <w:color w:val="365F91" w:themeColor="accent1" w:themeShade="BF"/>
          <w:lang w:val="sr-Cyrl-RS"/>
        </w:rPr>
        <w:t xml:space="preserve">, </w:t>
      </w:r>
      <w:r w:rsidRPr="005B4B74">
        <w:rPr>
          <w:color w:val="365F91" w:themeColor="accent1" w:themeShade="BF"/>
          <w:lang w:val="sr-Cyrl-RS"/>
        </w:rPr>
        <w:t>брендове</w:t>
      </w:r>
      <w:r w:rsidR="003D6E52" w:rsidRPr="005B4B74">
        <w:rPr>
          <w:color w:val="365F91" w:themeColor="accent1" w:themeShade="BF"/>
          <w:lang w:val="sr-Cyrl-RS"/>
        </w:rPr>
        <w:t xml:space="preserve">, </w:t>
      </w:r>
      <w:r w:rsidRPr="005B4B74">
        <w:rPr>
          <w:color w:val="365F91" w:themeColor="accent1" w:themeShade="BF"/>
          <w:lang w:val="sr-Cyrl-RS"/>
        </w:rPr>
        <w:t>ауторска</w:t>
      </w:r>
      <w:r w:rsidR="003D6E5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права</w:t>
      </w:r>
      <w:r w:rsidR="003D6E52" w:rsidRPr="005B4B74">
        <w:rPr>
          <w:color w:val="365F91" w:themeColor="accent1" w:themeShade="BF"/>
          <w:lang w:val="sr-Cyrl-RS"/>
        </w:rPr>
        <w:t xml:space="preserve">, </w:t>
      </w:r>
      <w:r w:rsidRPr="005B4B74">
        <w:rPr>
          <w:color w:val="365F91" w:themeColor="accent1" w:themeShade="BF"/>
          <w:lang w:val="sr-Cyrl-RS"/>
        </w:rPr>
        <w:t>услужне</w:t>
      </w:r>
      <w:r w:rsidR="00947EAE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жигове</w:t>
      </w:r>
      <w:r w:rsidR="00947EAE" w:rsidRPr="005B4B74">
        <w:rPr>
          <w:color w:val="365F91" w:themeColor="accent1" w:themeShade="BF"/>
          <w:lang w:val="sr-Cyrl-RS"/>
        </w:rPr>
        <w:t xml:space="preserve">, </w:t>
      </w:r>
      <w:r w:rsidR="00895BB9" w:rsidRPr="005B4B74">
        <w:rPr>
          <w:i/>
          <w:color w:val="365F91" w:themeColor="accent1" w:themeShade="BF"/>
          <w:lang w:val="sr-Cyrl-RS"/>
        </w:rPr>
        <w:t>„</w:t>
      </w:r>
      <w:r w:rsidR="00F478F9" w:rsidRPr="005B4B74">
        <w:rPr>
          <w:i/>
          <w:color w:val="365F91" w:themeColor="accent1" w:themeShade="BF"/>
          <w:lang w:val="sr-Cyrl-RS"/>
        </w:rPr>
        <w:t>know-how</w:t>
      </w:r>
      <w:r w:rsidR="00895BB9" w:rsidRPr="005B4B74">
        <w:rPr>
          <w:i/>
          <w:color w:val="365F91" w:themeColor="accent1" w:themeShade="BF"/>
          <w:lang w:val="sr-Cyrl-RS"/>
        </w:rPr>
        <w:t>“</w:t>
      </w:r>
      <w:r w:rsidR="00DC5221" w:rsidRPr="005B4B74">
        <w:rPr>
          <w:color w:val="365F91" w:themeColor="accent1" w:themeShade="BF"/>
          <w:lang w:val="sr-Cyrl-RS"/>
        </w:rPr>
        <w:t xml:space="preserve">, </w:t>
      </w:r>
      <w:r w:rsidRPr="005B4B74">
        <w:rPr>
          <w:color w:val="365F91" w:themeColor="accent1" w:themeShade="BF"/>
          <w:lang w:val="sr-Cyrl-RS"/>
        </w:rPr>
        <w:t>резултате</w:t>
      </w:r>
      <w:r w:rsidR="00895BB9" w:rsidRPr="005B4B74">
        <w:rPr>
          <w:color w:val="365F91" w:themeColor="accent1" w:themeShade="BF"/>
          <w:lang w:val="sr-Cyrl-RS"/>
        </w:rPr>
        <w:t xml:space="preserve"> истраживања и развоја,</w:t>
      </w:r>
      <w:r w:rsidR="00C01486" w:rsidRPr="005B4B74">
        <w:rPr>
          <w:b/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итд</w:t>
      </w:r>
      <w:r w:rsidR="00DC5221" w:rsidRPr="005B4B74">
        <w:rPr>
          <w:color w:val="365F91" w:themeColor="accent1" w:themeShade="BF"/>
          <w:lang w:val="sr-Cyrl-RS"/>
        </w:rPr>
        <w:t>.)</w:t>
      </w:r>
      <w:r w:rsidR="00A70B34" w:rsidRPr="005B4B74">
        <w:rPr>
          <w:color w:val="365F91" w:themeColor="accent1" w:themeShade="BF"/>
          <w:lang w:val="sr-Cyrl-RS"/>
        </w:rPr>
        <w:t xml:space="preserve"> </w:t>
      </w:r>
      <w:r w:rsidR="009D7E4C" w:rsidRPr="005B4B74">
        <w:rPr>
          <w:color w:val="365F91" w:themeColor="accent1" w:themeShade="BF"/>
          <w:lang w:val="sr-Cyrl-RS"/>
        </w:rPr>
        <w:t>–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</w:t>
      </w:r>
      <w:r w:rsidR="009D7E4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даљем</w:t>
      </w:r>
      <w:r w:rsidR="009D7E4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тексту</w:t>
      </w:r>
      <w:r w:rsidR="00DC5221" w:rsidRPr="005B4B74">
        <w:rPr>
          <w:color w:val="365F91" w:themeColor="accent1" w:themeShade="BF"/>
          <w:lang w:val="sr-Cyrl-RS"/>
        </w:rPr>
        <w:t>:</w:t>
      </w:r>
      <w:r w:rsidR="00947EAE" w:rsidRPr="005B4B74">
        <w:rPr>
          <w:color w:val="365F91" w:themeColor="accent1" w:themeShade="BF"/>
          <w:lang w:val="sr-Cyrl-RS"/>
        </w:rPr>
        <w:t xml:space="preserve"> </w:t>
      </w:r>
      <w:r w:rsidR="006F35A1" w:rsidRPr="006F35A1">
        <w:rPr>
          <w:color w:val="365F91" w:themeColor="accent1" w:themeShade="BF"/>
          <w:lang w:val="sr-Cyrl-RS"/>
        </w:rPr>
        <w:t>„</w:t>
      </w:r>
      <w:r w:rsidRPr="005B4B74">
        <w:rPr>
          <w:color w:val="365F91" w:themeColor="accent1" w:themeShade="BF"/>
          <w:lang w:val="sr-Cyrl-RS"/>
        </w:rPr>
        <w:t>ИС</w:t>
      </w:r>
      <w:r w:rsidR="00DC5221" w:rsidRPr="005B4B74">
        <w:rPr>
          <w:color w:val="365F91" w:themeColor="accent1" w:themeShade="BF"/>
          <w:lang w:val="sr-Cyrl-RS"/>
        </w:rPr>
        <w:t xml:space="preserve">”, </w:t>
      </w:r>
      <w:r w:rsidRPr="005B4B74">
        <w:rPr>
          <w:color w:val="365F91" w:themeColor="accent1" w:themeShade="BF"/>
          <w:lang w:val="sr-Cyrl-RS"/>
        </w:rPr>
        <w:t>и</w:t>
      </w:r>
      <w:r w:rsidR="009D7E4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сва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="00AA259C" w:rsidRPr="005B4B74">
        <w:rPr>
          <w:color w:val="365F91" w:themeColor="accent1" w:themeShade="BF"/>
          <w:lang w:val="sr-Cyrl-RS"/>
        </w:rPr>
        <w:t>„</w:t>
      </w:r>
      <w:r w:rsidR="00F478F9" w:rsidRPr="005B4B74">
        <w:rPr>
          <w:i/>
          <w:color w:val="365F91" w:themeColor="accent1" w:themeShade="BF"/>
          <w:lang w:val="sr-Cyrl-RS"/>
        </w:rPr>
        <w:t>know-how</w:t>
      </w:r>
      <w:r w:rsidR="00AA259C" w:rsidRPr="005B4B74">
        <w:rPr>
          <w:color w:val="365F91" w:themeColor="accent1" w:themeShade="BF"/>
          <w:lang w:val="sr-Cyrl-RS"/>
        </w:rPr>
        <w:t>“</w:t>
      </w:r>
      <w:r w:rsidR="00F478F9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права</w:t>
      </w:r>
      <w:r w:rsidR="009D7E4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</w:t>
      </w:r>
      <w:r w:rsidR="00127E58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односу</w:t>
      </w:r>
      <w:r w:rsidR="00127E58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на</w:t>
      </w:r>
      <w:r w:rsidR="00127E58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технологију</w:t>
      </w:r>
      <w:r w:rsidR="00DD1FB9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која</w:t>
      </w:r>
      <w:r w:rsidR="00DD1FB9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се</w:t>
      </w:r>
      <w:r w:rsidR="009D7E4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развија</w:t>
      </w:r>
      <w:r w:rsidR="00DD1FB9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DD1FB9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на</w:t>
      </w:r>
      <w:r w:rsidR="00DD1FB9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финални</w:t>
      </w:r>
      <w:r w:rsidR="00DD1FB9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производ</w:t>
      </w:r>
      <w:r w:rsidR="00DD1FB9" w:rsidRPr="005B4B74">
        <w:rPr>
          <w:color w:val="365F91" w:themeColor="accent1" w:themeShade="BF"/>
          <w:lang w:val="sr-Cyrl-RS"/>
        </w:rPr>
        <w:t>/</w:t>
      </w:r>
      <w:r w:rsidRPr="005B4B74">
        <w:rPr>
          <w:color w:val="365F91" w:themeColor="accent1" w:themeShade="BF"/>
          <w:lang w:val="sr-Cyrl-RS"/>
        </w:rPr>
        <w:t>услугу</w:t>
      </w:r>
      <w:r w:rsidR="00A510EE" w:rsidRPr="005B4B74">
        <w:rPr>
          <w:color w:val="365F91" w:themeColor="accent1" w:themeShade="BF"/>
          <w:lang w:val="sr-Cyrl-RS"/>
        </w:rPr>
        <w:t>,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као</w:t>
      </w:r>
      <w:r w:rsidR="009D7E4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9D7E4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да</w:t>
      </w:r>
      <w:r w:rsidR="009D7E4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треће</w:t>
      </w:r>
      <w:r w:rsidR="009D7E4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лице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нема</w:t>
      </w:r>
      <w:r w:rsidR="00934C2F" w:rsidRPr="005B4B74">
        <w:rPr>
          <w:color w:val="365F91" w:themeColor="accent1" w:themeShade="BF"/>
          <w:lang w:val="sr-Cyrl-RS"/>
        </w:rPr>
        <w:t>,</w:t>
      </w:r>
      <w:r w:rsidR="009D7E4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нити</w:t>
      </w:r>
      <w:r w:rsidR="009D7E4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може</w:t>
      </w:r>
      <w:r w:rsidR="009D7E4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истаћи</w:t>
      </w:r>
      <w:r w:rsidR="009D7E4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икакав</w:t>
      </w:r>
      <w:r w:rsidR="0078025F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захтев</w:t>
      </w:r>
      <w:r w:rsidR="0078025F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</w:t>
      </w:r>
      <w:r w:rsidR="0078025F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погледу</w:t>
      </w:r>
      <w:r w:rsidR="0078025F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ових</w:t>
      </w:r>
      <w:r w:rsidR="0078025F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права</w:t>
      </w:r>
      <w:r w:rsidR="0078025F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ИС</w:t>
      </w:r>
      <w:r w:rsidR="009D7E4C" w:rsidRPr="005B4B74">
        <w:rPr>
          <w:color w:val="365F91" w:themeColor="accent1" w:themeShade="BF"/>
          <w:lang w:val="sr-Cyrl-RS"/>
        </w:rPr>
        <w:t>.</w:t>
      </w:r>
      <w:r w:rsidR="00DC522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Потврђујем</w:t>
      </w:r>
      <w:r w:rsidR="00041B0D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да</w:t>
      </w:r>
      <w:r w:rsidR="00041B0D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ИС</w:t>
      </w:r>
      <w:r w:rsidR="00041B0D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која</w:t>
      </w:r>
      <w:r w:rsidR="00B5214E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је</w:t>
      </w:r>
      <w:r w:rsidR="00B5214E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предмет</w:t>
      </w:r>
      <w:r w:rsidR="00B5214E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Пријаве</w:t>
      </w:r>
      <w:r w:rsidR="0036632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не</w:t>
      </w:r>
      <w:r w:rsidR="00B5214E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нарушава</w:t>
      </w:r>
      <w:r w:rsidR="00B5214E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права</w:t>
      </w:r>
      <w:r w:rsidR="00B5214E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ИС</w:t>
      </w:r>
      <w:r w:rsidR="00B5214E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било</w:t>
      </w:r>
      <w:r w:rsidR="00B5214E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којег</w:t>
      </w:r>
      <w:r w:rsidR="00B5214E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трећег</w:t>
      </w:r>
      <w:r w:rsidR="00B5214E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лица</w:t>
      </w:r>
      <w:r w:rsidR="00B5214E" w:rsidRPr="005B4B74">
        <w:rPr>
          <w:color w:val="365F91" w:themeColor="accent1" w:themeShade="BF"/>
          <w:lang w:val="sr-Cyrl-RS"/>
        </w:rPr>
        <w:t>.</w:t>
      </w:r>
    </w:p>
    <w:p w14:paraId="59B76589" w14:textId="787C6B37" w:rsidR="00981E4A" w:rsidRPr="005B4B74" w:rsidRDefault="00C67403" w:rsidP="00B122C4">
      <w:pPr>
        <w:spacing w:before="120" w:after="240" w:line="240" w:lineRule="auto"/>
        <w:jc w:val="both"/>
        <w:rPr>
          <w:color w:val="365F91" w:themeColor="accent1" w:themeShade="BF"/>
          <w:lang w:val="sr-Cyrl-RS"/>
        </w:rPr>
      </w:pPr>
      <w:r w:rsidRPr="005B4B74">
        <w:rPr>
          <w:color w:val="365F91" w:themeColor="accent1" w:themeShade="BF"/>
          <w:lang w:val="sr-Cyrl-RS"/>
        </w:rPr>
        <w:t>Такође</w:t>
      </w:r>
      <w:r w:rsidR="00B5214E" w:rsidRPr="005B4B74">
        <w:rPr>
          <w:color w:val="365F91" w:themeColor="accent1" w:themeShade="BF"/>
          <w:lang w:val="sr-Cyrl-RS"/>
        </w:rPr>
        <w:t xml:space="preserve">, </w:t>
      </w:r>
      <w:r w:rsidRPr="005B4B74">
        <w:rPr>
          <w:color w:val="365F91" w:themeColor="accent1" w:themeShade="BF"/>
          <w:lang w:val="sr-Cyrl-RS"/>
        </w:rPr>
        <w:t>сагласан</w:t>
      </w:r>
      <w:r w:rsidR="00B5214E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сам</w:t>
      </w:r>
      <w:r w:rsidR="00B5214E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да</w:t>
      </w:r>
      <w:r w:rsidR="00B5214E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било</w:t>
      </w:r>
      <w:r w:rsidR="00F3280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која</w:t>
      </w:r>
      <w:r w:rsidR="00F3280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нова</w:t>
      </w:r>
      <w:r w:rsidR="00F3280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ИС</w:t>
      </w:r>
      <w:r w:rsidR="00F3280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F478F9" w:rsidRPr="005B4B74">
        <w:rPr>
          <w:color w:val="365F91" w:themeColor="accent1" w:themeShade="BF"/>
          <w:lang w:val="sr-Cyrl-RS"/>
        </w:rPr>
        <w:t xml:space="preserve"> </w:t>
      </w:r>
      <w:r w:rsidR="00895BB9" w:rsidRPr="005B4B74">
        <w:rPr>
          <w:i/>
          <w:color w:val="365F91" w:themeColor="accent1" w:themeShade="BF"/>
          <w:lang w:val="sr-Cyrl-RS"/>
        </w:rPr>
        <w:t>„</w:t>
      </w:r>
      <w:r w:rsidR="00F478F9" w:rsidRPr="005B4B74">
        <w:rPr>
          <w:i/>
          <w:color w:val="365F91" w:themeColor="accent1" w:themeShade="BF"/>
          <w:lang w:val="sr-Cyrl-RS"/>
        </w:rPr>
        <w:t>know-how</w:t>
      </w:r>
      <w:r w:rsidR="00895BB9" w:rsidRPr="005B4B74">
        <w:rPr>
          <w:i/>
          <w:color w:val="365F91" w:themeColor="accent1" w:themeShade="BF"/>
          <w:lang w:val="sr-Cyrl-RS"/>
        </w:rPr>
        <w:t>“</w:t>
      </w:r>
      <w:r w:rsidR="00F478F9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који</w:t>
      </w:r>
      <w:r w:rsidR="00F3280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могу</w:t>
      </w:r>
      <w:r w:rsidR="00FA2C2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настати</w:t>
      </w:r>
      <w:r w:rsidR="00FA2C2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током</w:t>
      </w:r>
      <w:r w:rsidR="00F3280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имплементације</w:t>
      </w:r>
      <w:r w:rsidR="00FA2C2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пројекта</w:t>
      </w:r>
      <w:r w:rsidR="00F3280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припадају</w:t>
      </w:r>
      <w:r w:rsidR="00F3280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Подносиоцу</w:t>
      </w:r>
      <w:r w:rsidR="0078025F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Пријаве</w:t>
      </w:r>
      <w:r w:rsidR="00F3280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F3280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да</w:t>
      </w:r>
      <w:r w:rsidR="00F3280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ће</w:t>
      </w:r>
      <w:r w:rsidR="00F3280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Подносилац</w:t>
      </w:r>
      <w:r w:rsidR="0078025F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Пријаве</w:t>
      </w:r>
      <w:r w:rsidR="00F3280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осигурати</w:t>
      </w:r>
      <w:r w:rsidR="00F3280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ова</w:t>
      </w:r>
      <w:r w:rsidR="00FA2C2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права</w:t>
      </w:r>
      <w:r w:rsidR="00FA2C2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ИС</w:t>
      </w:r>
      <w:r w:rsidR="00FA2C2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</w:t>
      </w:r>
      <w:r w:rsidR="00F3280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свим</w:t>
      </w:r>
      <w:r w:rsidR="008333D1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споразумима</w:t>
      </w:r>
      <w:r w:rsidR="00F3280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склопљеним</w:t>
      </w:r>
      <w:r w:rsidR="00F3280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са</w:t>
      </w:r>
      <w:r w:rsidR="00F3280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трећим</w:t>
      </w:r>
      <w:r w:rsidR="00F3280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лицима</w:t>
      </w:r>
      <w:r w:rsidR="00F32806" w:rsidRPr="005B4B74">
        <w:rPr>
          <w:color w:val="365F91" w:themeColor="accent1" w:themeShade="BF"/>
          <w:lang w:val="sr-Cyrl-RS"/>
        </w:rPr>
        <w:t>.</w:t>
      </w:r>
      <w:r w:rsidR="00DC5221" w:rsidRPr="005B4B74">
        <w:rPr>
          <w:color w:val="365F91" w:themeColor="accent1" w:themeShade="BF"/>
          <w:lang w:val="sr-Cyrl-RS"/>
        </w:rPr>
        <w:t xml:space="preserve">  </w:t>
      </w:r>
    </w:p>
    <w:p w14:paraId="6BBF1E98" w14:textId="50438FFB" w:rsidR="00F32D00" w:rsidRPr="005B4B74" w:rsidRDefault="00C67403" w:rsidP="00B122C4">
      <w:pPr>
        <w:pStyle w:val="Heading1"/>
        <w:numPr>
          <w:ilvl w:val="0"/>
          <w:numId w:val="12"/>
        </w:numPr>
        <w:spacing w:before="120"/>
        <w:ind w:left="360"/>
        <w:jc w:val="both"/>
        <w:rPr>
          <w:rFonts w:asciiTheme="minorHAnsi" w:hAnsiTheme="minorHAnsi" w:cstheme="minorHAnsi"/>
          <w:color w:val="365F91" w:themeColor="accent1" w:themeShade="BF"/>
          <w:sz w:val="24"/>
          <w:szCs w:val="24"/>
          <w:lang w:val="sr-Cyrl-RS"/>
        </w:rPr>
      </w:pPr>
      <w:r w:rsidRPr="005B4B74">
        <w:rPr>
          <w:rFonts w:asciiTheme="minorHAnsi" w:hAnsiTheme="minorHAnsi" w:cstheme="minorHAnsi"/>
          <w:color w:val="365F91" w:themeColor="accent1" w:themeShade="BF"/>
          <w:sz w:val="24"/>
          <w:szCs w:val="24"/>
          <w:lang w:val="sr-Cyrl-RS"/>
        </w:rPr>
        <w:t>Набавке</w:t>
      </w:r>
    </w:p>
    <w:p w14:paraId="1E05A7A7" w14:textId="27FC4830" w:rsidR="00C866F2" w:rsidRPr="005B4B74" w:rsidRDefault="00C67403" w:rsidP="00B122C4">
      <w:pPr>
        <w:spacing w:before="120" w:after="240" w:line="240" w:lineRule="auto"/>
        <w:jc w:val="both"/>
        <w:rPr>
          <w:color w:val="365F91" w:themeColor="accent1" w:themeShade="BF"/>
          <w:lang w:val="sr-Cyrl-RS"/>
        </w:rPr>
      </w:pPr>
      <w:r w:rsidRPr="005B4B74">
        <w:rPr>
          <w:color w:val="365F91" w:themeColor="accent1" w:themeShade="BF"/>
          <w:lang w:val="sr-Cyrl-RS"/>
        </w:rPr>
        <w:t>Потврђујем</w:t>
      </w:r>
      <w:r w:rsidR="00C866F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да</w:t>
      </w:r>
      <w:r w:rsidR="00C866F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ће</w:t>
      </w:r>
      <w:r w:rsidR="00C866F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Подносилац</w:t>
      </w:r>
      <w:r w:rsidR="00C866F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Пријаве</w:t>
      </w:r>
      <w:r w:rsidR="00C866F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спроводити</w:t>
      </w:r>
      <w:r w:rsidR="00FA2C2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набавке</w:t>
      </w:r>
      <w:r w:rsidR="00C866F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добара</w:t>
      </w:r>
      <w:r w:rsidR="00C866F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C866F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услуга</w:t>
      </w:r>
      <w:r w:rsidR="00FA2C2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које</w:t>
      </w:r>
      <w:r w:rsidR="00E82BF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су</w:t>
      </w:r>
      <w:r w:rsidR="00FA2C24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дефинисане</w:t>
      </w:r>
      <w:r w:rsidR="00BF20B9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</w:t>
      </w:r>
      <w:r w:rsidR="00BF20B9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Пријави</w:t>
      </w:r>
      <w:r w:rsidR="00E82BF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тако</w:t>
      </w:r>
      <w:r w:rsidR="00E82BF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што</w:t>
      </w:r>
      <w:r w:rsidR="00E82BF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ће</w:t>
      </w:r>
      <w:r w:rsidR="00C866F2" w:rsidRPr="005B4B74">
        <w:rPr>
          <w:color w:val="365F91" w:themeColor="accent1" w:themeShade="BF"/>
          <w:lang w:val="sr-Cyrl-RS"/>
        </w:rPr>
        <w:t xml:space="preserve"> </w:t>
      </w:r>
      <w:r w:rsidR="00F224BF">
        <w:rPr>
          <w:color w:val="365F91" w:themeColor="accent1" w:themeShade="BF"/>
          <w:lang w:val="sr-Cyrl-RS"/>
        </w:rPr>
        <w:t>поштовати захтеве везане за</w:t>
      </w:r>
      <w:r w:rsidR="00285E5E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набавке</w:t>
      </w:r>
      <w:r w:rsidR="0060791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кој</w:t>
      </w:r>
      <w:r w:rsidR="00F224BF">
        <w:rPr>
          <w:color w:val="365F91" w:themeColor="accent1" w:themeShade="BF"/>
          <w:lang w:val="sr-Cyrl-RS"/>
        </w:rPr>
        <w:t>и</w:t>
      </w:r>
      <w:r w:rsidR="00607916" w:rsidRPr="005B4B74">
        <w:rPr>
          <w:color w:val="365F91" w:themeColor="accent1" w:themeShade="BF"/>
          <w:lang w:val="sr-Cyrl-RS"/>
        </w:rPr>
        <w:t xml:space="preserve"> </w:t>
      </w:r>
      <w:r w:rsidR="00F224BF">
        <w:rPr>
          <w:color w:val="365F91" w:themeColor="accent1" w:themeShade="BF"/>
          <w:lang w:val="sr-Cyrl-RS"/>
        </w:rPr>
        <w:t>су</w:t>
      </w:r>
      <w:r w:rsidR="00F224BF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дефинисан</w:t>
      </w:r>
      <w:r w:rsidR="00F224BF">
        <w:rPr>
          <w:color w:val="365F91" w:themeColor="accent1" w:themeShade="BF"/>
          <w:lang w:val="sr-Cyrl-RS"/>
        </w:rPr>
        <w:t>и</w:t>
      </w:r>
      <w:r w:rsidR="0060791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</w:t>
      </w:r>
      <w:r w:rsidR="00607916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Приручнику</w:t>
      </w:r>
      <w:r w:rsidR="00E82BF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Програма</w:t>
      </w:r>
      <w:r w:rsidR="00E82BF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суфинансирања</w:t>
      </w:r>
      <w:r w:rsidR="00E82BF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иновација</w:t>
      </w:r>
      <w:r w:rsidR="00747026" w:rsidRPr="005B4B74">
        <w:rPr>
          <w:color w:val="365F91" w:themeColor="accent1" w:themeShade="BF"/>
          <w:lang w:val="sr-Cyrl-RS"/>
        </w:rPr>
        <w:t>,</w:t>
      </w:r>
      <w:r w:rsidR="00C866F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што</w:t>
      </w:r>
      <w:r w:rsidR="004317C3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ће</w:t>
      </w:r>
      <w:r w:rsidR="004317C3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обезбедити</w:t>
      </w:r>
      <w:r w:rsidR="004317C3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да</w:t>
      </w:r>
      <w:r w:rsidR="004317C3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се</w:t>
      </w:r>
      <w:r w:rsidR="004317C3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средства</w:t>
      </w:r>
      <w:r w:rsidR="004317C3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користе</w:t>
      </w:r>
      <w:r w:rsidR="004317C3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искључиво</w:t>
      </w:r>
      <w:r w:rsidR="004317C3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за</w:t>
      </w:r>
      <w:r w:rsidR="004317C3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куповину</w:t>
      </w:r>
      <w:r w:rsidR="004317C3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оних</w:t>
      </w:r>
      <w:r w:rsidR="004317C3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добара</w:t>
      </w:r>
      <w:r w:rsidR="004317C3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4317C3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услуга</w:t>
      </w:r>
      <w:r w:rsidR="004317C3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неопходних</w:t>
      </w:r>
      <w:r w:rsidR="004317C3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за</w:t>
      </w:r>
      <w:r w:rsidR="004317C3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реализацију</w:t>
      </w:r>
      <w:r w:rsidR="004317C3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пројекта</w:t>
      </w:r>
      <w:r w:rsidR="00747026" w:rsidRPr="005B4B74">
        <w:rPr>
          <w:color w:val="365F91" w:themeColor="accent1" w:themeShade="BF"/>
          <w:lang w:val="sr-Cyrl-RS"/>
        </w:rPr>
        <w:t>.</w:t>
      </w:r>
    </w:p>
    <w:p w14:paraId="6DBE58D4" w14:textId="090F8CE8" w:rsidR="00C866F2" w:rsidRPr="005B4B74" w:rsidRDefault="00C67403" w:rsidP="00B122C4">
      <w:pPr>
        <w:pStyle w:val="Heading1"/>
        <w:numPr>
          <w:ilvl w:val="0"/>
          <w:numId w:val="12"/>
        </w:numPr>
        <w:spacing w:before="120"/>
        <w:ind w:left="36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5B4B74">
        <w:rPr>
          <w:rFonts w:asciiTheme="minorHAnsi" w:hAnsiTheme="minorHAnsi" w:cstheme="minorHAnsi"/>
          <w:sz w:val="24"/>
          <w:szCs w:val="24"/>
          <w:lang w:val="sr-Cyrl-RS"/>
        </w:rPr>
        <w:lastRenderedPageBreak/>
        <w:t>Животна</w:t>
      </w:r>
      <w:r w:rsidR="003953DC" w:rsidRPr="005B4B74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B4B74">
        <w:rPr>
          <w:rFonts w:asciiTheme="minorHAnsi" w:hAnsiTheme="minorHAnsi" w:cstheme="minorHAnsi"/>
          <w:sz w:val="24"/>
          <w:szCs w:val="24"/>
          <w:lang w:val="sr-Cyrl-RS"/>
        </w:rPr>
        <w:t>средина</w:t>
      </w:r>
    </w:p>
    <w:p w14:paraId="3D8345B1" w14:textId="45D9E385" w:rsidR="00781875" w:rsidRPr="005B4B74" w:rsidRDefault="00781875" w:rsidP="00781875">
      <w:pPr>
        <w:spacing w:before="120" w:after="240" w:line="240" w:lineRule="auto"/>
        <w:jc w:val="both"/>
        <w:rPr>
          <w:color w:val="365F91" w:themeColor="accent1" w:themeShade="BF"/>
          <w:lang w:val="sr-Cyrl-RS"/>
        </w:rPr>
      </w:pPr>
      <w:r w:rsidRPr="005B4B74">
        <w:rPr>
          <w:color w:val="365F91" w:themeColor="accent1" w:themeShade="BF"/>
          <w:lang w:val="sr-Cyrl-RS"/>
        </w:rPr>
        <w:t xml:space="preserve">Потврђујем да сам, у име Подносиоца Пријаве, прочитао, разумео и да је Подносилац Пријаве вољан да се придржава прописа из Оквирног програма за управљање заштитом животне средине и социјалним питањима који </w:t>
      </w:r>
      <w:r w:rsidR="00AD7EFE">
        <w:rPr>
          <w:color w:val="365F91" w:themeColor="accent1" w:themeShade="BF"/>
          <w:lang w:val="sr-Cyrl-RS"/>
        </w:rPr>
        <w:t>дефинише</w:t>
      </w:r>
      <w:r w:rsidR="00AD7EFE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 xml:space="preserve">процедуре за управљање заштитом животне средине и социјалним питањима којих је потребно придржавати се током спровођења пројеката, а које су у складу са законском регулативом у Србији. Подносилац Пријаве ће обезбедити све информације и дозволе које се траже у Пријави, укључујући и План управљања животном средином, уколико буде захтевано. Подносилац Пријаве се слаже да ће се придржавати свих закона и прописа о заштити животне средине Републике Србије. Подносилац Пријаве ће надокнадити штету и заштити Фонд у случају да Фонд претрпи било какав губитак због повреде прописа о заштити животне средине. </w:t>
      </w:r>
    </w:p>
    <w:p w14:paraId="70156440" w14:textId="77777777" w:rsidR="00781875" w:rsidRPr="005B4B74" w:rsidRDefault="00781875" w:rsidP="00781875">
      <w:pPr>
        <w:spacing w:before="120" w:after="240" w:line="240" w:lineRule="auto"/>
        <w:jc w:val="both"/>
        <w:rPr>
          <w:color w:val="365F91" w:themeColor="accent1" w:themeShade="BF"/>
          <w:lang w:val="sr-Cyrl-RS"/>
        </w:rPr>
      </w:pPr>
      <w:r w:rsidRPr="005B4B74">
        <w:rPr>
          <w:color w:val="365F91" w:themeColor="accent1" w:themeShade="BF"/>
          <w:lang w:val="sr-Cyrl-RS"/>
        </w:rPr>
        <w:t>Потврђујем да ће Подносилац Пријаве благовремено предузети све мере како би омогућио Фонду да врши надзор примене одредби Оквирног програма заштите животне средине.</w:t>
      </w:r>
    </w:p>
    <w:p w14:paraId="777530EF" w14:textId="258A3CEC" w:rsidR="00E32D82" w:rsidRPr="005B4B74" w:rsidRDefault="00C67403" w:rsidP="00B122C4">
      <w:pPr>
        <w:pStyle w:val="Heading1"/>
        <w:numPr>
          <w:ilvl w:val="0"/>
          <w:numId w:val="12"/>
        </w:numPr>
        <w:spacing w:before="120"/>
        <w:ind w:left="36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5B4B74">
        <w:rPr>
          <w:rFonts w:asciiTheme="minorHAnsi" w:hAnsiTheme="minorHAnsi" w:cstheme="minorHAnsi"/>
          <w:sz w:val="24"/>
          <w:szCs w:val="24"/>
          <w:lang w:val="sr-Cyrl-RS"/>
        </w:rPr>
        <w:t>Преварне</w:t>
      </w:r>
      <w:r w:rsidR="00E32D82" w:rsidRPr="005B4B74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B4B74">
        <w:rPr>
          <w:rFonts w:asciiTheme="minorHAnsi" w:hAnsiTheme="minorHAnsi" w:cstheme="minorHAnsi"/>
          <w:sz w:val="24"/>
          <w:szCs w:val="24"/>
          <w:lang w:val="sr-Cyrl-RS"/>
        </w:rPr>
        <w:t>радње</w:t>
      </w:r>
      <w:r w:rsidR="00E32D82" w:rsidRPr="005B4B74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B4B74">
        <w:rPr>
          <w:rFonts w:asciiTheme="minorHAnsi" w:hAnsiTheme="minorHAnsi" w:cstheme="minorHAnsi"/>
          <w:sz w:val="24"/>
          <w:szCs w:val="24"/>
          <w:lang w:val="sr-Cyrl-RS"/>
        </w:rPr>
        <w:t>и</w:t>
      </w:r>
      <w:r w:rsidR="00E32D82" w:rsidRPr="005B4B74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B4B74">
        <w:rPr>
          <w:rFonts w:asciiTheme="minorHAnsi" w:hAnsiTheme="minorHAnsi" w:cstheme="minorHAnsi"/>
          <w:sz w:val="24"/>
          <w:szCs w:val="24"/>
          <w:lang w:val="sr-Cyrl-RS"/>
        </w:rPr>
        <w:t>корупција</w:t>
      </w:r>
      <w:r w:rsidR="00E32D82" w:rsidRPr="005B4B74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</w:p>
    <w:p w14:paraId="65E340CD" w14:textId="44D8E0FA" w:rsidR="00E32D82" w:rsidRPr="005B4B74" w:rsidRDefault="00C67403" w:rsidP="00B122C4">
      <w:pPr>
        <w:tabs>
          <w:tab w:val="left" w:pos="0"/>
        </w:tabs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5B4B74">
        <w:rPr>
          <w:color w:val="365F91" w:themeColor="accent1" w:themeShade="BF"/>
          <w:lang w:val="sr-Cyrl-RS"/>
        </w:rPr>
        <w:t>Потврђујем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да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се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Подносилац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Пријаве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слаже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да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ће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поступати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складу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са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највишим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етичким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стандардима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поступку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спровођења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Уговора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финансирању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имплементације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пројекта</w:t>
      </w:r>
      <w:r w:rsidR="00E32D82" w:rsidRPr="005B4B74">
        <w:rPr>
          <w:color w:val="365F91" w:themeColor="accent1" w:themeShade="BF"/>
          <w:lang w:val="sr-Cyrl-RS"/>
        </w:rPr>
        <w:t xml:space="preserve">. </w:t>
      </w:r>
      <w:r w:rsidRPr="005B4B74">
        <w:rPr>
          <w:color w:val="365F91" w:themeColor="accent1" w:themeShade="BF"/>
          <w:lang w:val="sr-Cyrl-RS"/>
        </w:rPr>
        <w:t>За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те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потребе</w:t>
      </w:r>
      <w:r w:rsidR="00E32D82" w:rsidRPr="005B4B74">
        <w:rPr>
          <w:color w:val="365F91" w:themeColor="accent1" w:themeShade="BF"/>
          <w:lang w:val="sr-Cyrl-RS"/>
        </w:rPr>
        <w:t>:</w:t>
      </w:r>
    </w:p>
    <w:p w14:paraId="78AA88B2" w14:textId="7763DB30" w:rsidR="00E32D82" w:rsidRPr="00DC71AC" w:rsidRDefault="00E32D82" w:rsidP="00DC71AC">
      <w:pPr>
        <w:pStyle w:val="ListParagraph"/>
        <w:numPr>
          <w:ilvl w:val="0"/>
          <w:numId w:val="14"/>
        </w:numPr>
        <w:tabs>
          <w:tab w:val="left" w:pos="0"/>
        </w:tabs>
        <w:spacing w:before="120" w:after="0" w:line="240" w:lineRule="auto"/>
        <w:jc w:val="both"/>
        <w:rPr>
          <w:color w:val="365F91" w:themeColor="accent1" w:themeShade="BF"/>
          <w:lang w:val="sr-Cyrl-RS"/>
        </w:rPr>
      </w:pPr>
      <w:r w:rsidRPr="005B4B74">
        <w:rPr>
          <w:color w:val="365F91" w:themeColor="accent1" w:themeShade="BF"/>
          <w:lang w:val="sr-Cyrl-RS"/>
        </w:rPr>
        <w:t>„</w:t>
      </w:r>
      <w:r w:rsidR="00C67403" w:rsidRPr="005B4B74">
        <w:rPr>
          <w:color w:val="365F91" w:themeColor="accent1" w:themeShade="BF"/>
          <w:lang w:val="sr-Cyrl-RS"/>
        </w:rPr>
        <w:t>корупција</w:t>
      </w:r>
      <w:r w:rsidRPr="005B4B74">
        <w:rPr>
          <w:color w:val="365F91" w:themeColor="accent1" w:themeShade="BF"/>
          <w:lang w:val="sr-Cyrl-RS"/>
        </w:rPr>
        <w:t xml:space="preserve">“ </w:t>
      </w:r>
      <w:r w:rsidR="00C67403" w:rsidRPr="005B4B74">
        <w:rPr>
          <w:color w:val="365F91" w:themeColor="accent1" w:themeShade="BF"/>
          <w:lang w:val="sr-Cyrl-RS"/>
        </w:rPr>
        <w:t>значи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нуђење</w:t>
      </w:r>
      <w:r w:rsidRPr="005B4B74">
        <w:rPr>
          <w:color w:val="365F91" w:themeColor="accent1" w:themeShade="BF"/>
          <w:lang w:val="sr-Cyrl-RS"/>
        </w:rPr>
        <w:t xml:space="preserve">, </w:t>
      </w:r>
      <w:r w:rsidR="00C67403" w:rsidRPr="005B4B74">
        <w:rPr>
          <w:color w:val="365F91" w:themeColor="accent1" w:themeShade="BF"/>
          <w:lang w:val="sr-Cyrl-RS"/>
        </w:rPr>
        <w:t>давање</w:t>
      </w:r>
      <w:r w:rsidRPr="005B4B74">
        <w:rPr>
          <w:color w:val="365F91" w:themeColor="accent1" w:themeShade="BF"/>
          <w:lang w:val="sr-Cyrl-RS"/>
        </w:rPr>
        <w:t xml:space="preserve">, </w:t>
      </w:r>
      <w:r w:rsidR="00C67403" w:rsidRPr="005B4B74">
        <w:rPr>
          <w:color w:val="365F91" w:themeColor="accent1" w:themeShade="BF"/>
          <w:lang w:val="sr-Cyrl-RS"/>
        </w:rPr>
        <w:t>примање</w:t>
      </w:r>
      <w:r w:rsidRPr="005B4B74">
        <w:rPr>
          <w:color w:val="365F91" w:themeColor="accent1" w:themeShade="BF"/>
          <w:lang w:val="sr-Cyrl-RS"/>
        </w:rPr>
        <w:t xml:space="preserve">, </w:t>
      </w:r>
      <w:r w:rsidR="00C67403" w:rsidRPr="005B4B74">
        <w:rPr>
          <w:color w:val="365F91" w:themeColor="accent1" w:themeShade="BF"/>
          <w:lang w:val="sr-Cyrl-RS"/>
        </w:rPr>
        <w:t>или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подмићивање</w:t>
      </w:r>
      <w:r w:rsidRPr="005B4B74">
        <w:rPr>
          <w:color w:val="365F91" w:themeColor="accent1" w:themeShade="BF"/>
          <w:lang w:val="sr-Cyrl-RS"/>
        </w:rPr>
        <w:t xml:space="preserve">, </w:t>
      </w:r>
      <w:r w:rsidR="00C67403" w:rsidRPr="005B4B74">
        <w:rPr>
          <w:color w:val="365F91" w:themeColor="accent1" w:themeShade="BF"/>
          <w:lang w:val="sr-Cyrl-RS"/>
        </w:rPr>
        <w:t>директно</w:t>
      </w:r>
      <w:r w:rsidR="0035041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или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индиректно</w:t>
      </w:r>
      <w:r w:rsidRPr="005B4B74">
        <w:rPr>
          <w:color w:val="365F91" w:themeColor="accent1" w:themeShade="BF"/>
          <w:lang w:val="sr-Cyrl-RS"/>
        </w:rPr>
        <w:t xml:space="preserve">, </w:t>
      </w:r>
      <w:r w:rsidR="00C67403" w:rsidRPr="005B4B74">
        <w:rPr>
          <w:color w:val="365F91" w:themeColor="accent1" w:themeShade="BF"/>
          <w:lang w:val="sr-Cyrl-RS"/>
        </w:rPr>
        <w:t>било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којом</w:t>
      </w:r>
      <w:r w:rsidR="0035041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вредном</w:t>
      </w:r>
      <w:r w:rsidR="0035041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ствари</w:t>
      </w:r>
      <w:r w:rsidR="0035041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чиме</w:t>
      </w:r>
      <w:r w:rsidR="0035041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се</w:t>
      </w:r>
      <w:r w:rsidR="0035041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утиче</w:t>
      </w:r>
      <w:r w:rsidR="0035041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на</w:t>
      </w:r>
      <w:r w:rsidR="0035041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активности</w:t>
      </w:r>
      <w:r w:rsidR="0035041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друге</w:t>
      </w:r>
      <w:r w:rsidR="0035041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стране</w:t>
      </w:r>
      <w:r w:rsidR="00350410" w:rsidRPr="005B4B74">
        <w:rPr>
          <w:color w:val="365F91" w:themeColor="accent1" w:themeShade="BF"/>
          <w:lang w:val="sr-Cyrl-RS"/>
        </w:rPr>
        <w:t>;</w:t>
      </w:r>
    </w:p>
    <w:p w14:paraId="4E20A566" w14:textId="6EC8BF3A" w:rsidR="00E87390" w:rsidRPr="00DC71AC" w:rsidRDefault="00E32D82" w:rsidP="00DC71AC">
      <w:pPr>
        <w:pStyle w:val="ListParagraph"/>
        <w:numPr>
          <w:ilvl w:val="0"/>
          <w:numId w:val="14"/>
        </w:numPr>
        <w:tabs>
          <w:tab w:val="left" w:pos="0"/>
        </w:tabs>
        <w:spacing w:before="120" w:after="0" w:line="240" w:lineRule="auto"/>
        <w:jc w:val="both"/>
        <w:rPr>
          <w:color w:val="365F91" w:themeColor="accent1" w:themeShade="BF"/>
          <w:lang w:val="sr-Cyrl-RS"/>
        </w:rPr>
      </w:pPr>
      <w:r w:rsidRPr="005B4B74">
        <w:rPr>
          <w:color w:val="365F91" w:themeColor="accent1" w:themeShade="BF"/>
          <w:lang w:val="sr-Cyrl-RS"/>
        </w:rPr>
        <w:t>„</w:t>
      </w:r>
      <w:r w:rsidR="00C67403" w:rsidRPr="005B4B74">
        <w:rPr>
          <w:color w:val="365F91" w:themeColor="accent1" w:themeShade="BF"/>
          <w:lang w:val="sr-Cyrl-RS"/>
        </w:rPr>
        <w:t>преварна</w:t>
      </w:r>
      <w:r w:rsidR="0035041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радња</w:t>
      </w:r>
      <w:r w:rsidRPr="005B4B74">
        <w:rPr>
          <w:color w:val="365F91" w:themeColor="accent1" w:themeShade="BF"/>
          <w:lang w:val="sr-Cyrl-RS"/>
        </w:rPr>
        <w:t xml:space="preserve">“ </w:t>
      </w:r>
      <w:r w:rsidR="00C67403" w:rsidRPr="005B4B74">
        <w:rPr>
          <w:color w:val="365F91" w:themeColor="accent1" w:themeShade="BF"/>
          <w:lang w:val="sr-Cyrl-RS"/>
        </w:rPr>
        <w:t>значи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поступак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изостављања</w:t>
      </w:r>
      <w:r w:rsidRPr="005B4B74">
        <w:rPr>
          <w:color w:val="365F91" w:themeColor="accent1" w:themeShade="BF"/>
          <w:lang w:val="sr-Cyrl-RS"/>
        </w:rPr>
        <w:t xml:space="preserve">, </w:t>
      </w:r>
      <w:r w:rsidR="00C67403" w:rsidRPr="005B4B74">
        <w:rPr>
          <w:color w:val="365F91" w:themeColor="accent1" w:themeShade="BF"/>
          <w:lang w:val="sr-Cyrl-RS"/>
        </w:rPr>
        <w:t>укључујући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нетачне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тврдње</w:t>
      </w:r>
      <w:r w:rsidRPr="005B4B74">
        <w:rPr>
          <w:color w:val="365F91" w:themeColor="accent1" w:themeShade="BF"/>
          <w:lang w:val="sr-Cyrl-RS"/>
        </w:rPr>
        <w:t xml:space="preserve">, </w:t>
      </w:r>
      <w:r w:rsidR="00C67403" w:rsidRPr="005B4B74">
        <w:rPr>
          <w:color w:val="365F91" w:themeColor="accent1" w:themeShade="BF"/>
          <w:lang w:val="sr-Cyrl-RS"/>
        </w:rPr>
        <w:t>које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свесно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или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непромишљено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доводе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у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заблуду</w:t>
      </w:r>
      <w:r w:rsidR="00F644E0" w:rsidRPr="005B4B74">
        <w:rPr>
          <w:color w:val="365F91" w:themeColor="accent1" w:themeShade="BF"/>
          <w:lang w:val="sr-Cyrl-RS"/>
        </w:rPr>
        <w:t xml:space="preserve">, </w:t>
      </w:r>
      <w:r w:rsidR="00C67403" w:rsidRPr="005B4B74">
        <w:rPr>
          <w:color w:val="365F91" w:themeColor="accent1" w:themeShade="BF"/>
          <w:lang w:val="sr-Cyrl-RS"/>
        </w:rPr>
        <w:t>или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представљају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покушаје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довођења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у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заблуду</w:t>
      </w:r>
      <w:r w:rsidRPr="005B4B74">
        <w:rPr>
          <w:color w:val="365F91" w:themeColor="accent1" w:themeShade="BF"/>
          <w:lang w:val="sr-Cyrl-RS"/>
        </w:rPr>
        <w:t xml:space="preserve">, </w:t>
      </w:r>
      <w:r w:rsidR="00C67403" w:rsidRPr="005B4B74">
        <w:rPr>
          <w:color w:val="365F91" w:themeColor="accent1" w:themeShade="BF"/>
          <w:lang w:val="sr-Cyrl-RS"/>
        </w:rPr>
        <w:t>које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се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чине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како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би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једна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страна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стекла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финансијску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или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неку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другу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корист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или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избегла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обавезу</w:t>
      </w:r>
      <w:r w:rsidRPr="005B4B74">
        <w:rPr>
          <w:color w:val="365F91" w:themeColor="accent1" w:themeShade="BF"/>
          <w:lang w:val="sr-Cyrl-RS"/>
        </w:rPr>
        <w:t>;</w:t>
      </w:r>
    </w:p>
    <w:p w14:paraId="7683B061" w14:textId="55761E02" w:rsidR="00E32D82" w:rsidRPr="005B4B74" w:rsidRDefault="00E32D82" w:rsidP="00DC71AC">
      <w:pPr>
        <w:pStyle w:val="ListParagraph"/>
        <w:numPr>
          <w:ilvl w:val="0"/>
          <w:numId w:val="14"/>
        </w:numPr>
        <w:tabs>
          <w:tab w:val="left" w:pos="0"/>
        </w:tabs>
        <w:spacing w:before="120" w:after="0" w:line="240" w:lineRule="auto"/>
        <w:jc w:val="both"/>
        <w:rPr>
          <w:color w:val="365F91" w:themeColor="accent1" w:themeShade="BF"/>
          <w:lang w:val="sr-Cyrl-RS"/>
        </w:rPr>
      </w:pPr>
      <w:r w:rsidRPr="005B4B74">
        <w:rPr>
          <w:color w:val="365F91" w:themeColor="accent1" w:themeShade="BF"/>
          <w:lang w:val="sr-Cyrl-RS"/>
        </w:rPr>
        <w:t>„</w:t>
      </w:r>
      <w:r w:rsidR="00C67403" w:rsidRPr="005B4B74">
        <w:rPr>
          <w:color w:val="365F91" w:themeColor="accent1" w:themeShade="BF"/>
          <w:lang w:val="sr-Cyrl-RS"/>
        </w:rPr>
        <w:t>довођење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у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заблуду</w:t>
      </w:r>
      <w:r w:rsidRPr="005B4B74">
        <w:rPr>
          <w:color w:val="365F91" w:themeColor="accent1" w:themeShade="BF"/>
          <w:lang w:val="sr-Cyrl-RS"/>
        </w:rPr>
        <w:t xml:space="preserve">“ </w:t>
      </w:r>
      <w:r w:rsidR="00C67403" w:rsidRPr="005B4B74">
        <w:rPr>
          <w:color w:val="365F91" w:themeColor="accent1" w:themeShade="BF"/>
          <w:lang w:val="sr-Cyrl-RS"/>
        </w:rPr>
        <w:t>је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споразум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две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или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више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страна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с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намером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да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се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постигне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недозвољена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сврха</w:t>
      </w:r>
      <w:r w:rsidRPr="005B4B74">
        <w:rPr>
          <w:color w:val="365F91" w:themeColor="accent1" w:themeShade="BF"/>
          <w:lang w:val="sr-Cyrl-RS"/>
        </w:rPr>
        <w:t xml:space="preserve">, </w:t>
      </w:r>
      <w:r w:rsidR="00C67403" w:rsidRPr="005B4B74">
        <w:rPr>
          <w:color w:val="365F91" w:themeColor="accent1" w:themeShade="BF"/>
          <w:lang w:val="sr-Cyrl-RS"/>
        </w:rPr>
        <w:t>укључујући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недозвољено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утицање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на</w:t>
      </w:r>
      <w:r w:rsidR="0076474C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поступке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друге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стране</w:t>
      </w:r>
      <w:r w:rsidRPr="005B4B74">
        <w:rPr>
          <w:color w:val="365F91" w:themeColor="accent1" w:themeShade="BF"/>
          <w:lang w:val="sr-Cyrl-RS"/>
        </w:rPr>
        <w:t>;</w:t>
      </w:r>
    </w:p>
    <w:p w14:paraId="351263A3" w14:textId="4B21D70B" w:rsidR="00E32D82" w:rsidRPr="005B4B74" w:rsidRDefault="007B5840" w:rsidP="00DC71AC">
      <w:pPr>
        <w:tabs>
          <w:tab w:val="left" w:pos="0"/>
        </w:tabs>
        <w:spacing w:before="120" w:after="0" w:line="240" w:lineRule="auto"/>
        <w:ind w:left="1530" w:hanging="810"/>
        <w:jc w:val="both"/>
        <w:rPr>
          <w:color w:val="365F91" w:themeColor="accent1" w:themeShade="BF"/>
          <w:lang w:val="sr-Cyrl-RS"/>
        </w:rPr>
      </w:pPr>
      <w:r w:rsidRPr="005B4B74">
        <w:rPr>
          <w:color w:val="365F91" w:themeColor="accent1" w:themeShade="BF"/>
          <w:lang w:val="sr-Cyrl-RS"/>
        </w:rPr>
        <w:t xml:space="preserve"> </w:t>
      </w:r>
      <w:r w:rsidR="00E32D82" w:rsidRPr="005B4B74">
        <w:rPr>
          <w:color w:val="365F91" w:themeColor="accent1" w:themeShade="BF"/>
          <w:lang w:val="sr-Cyrl-RS"/>
        </w:rPr>
        <w:t>(</w:t>
      </w:r>
      <w:r w:rsidR="00375D0D" w:rsidRPr="005B4B74">
        <w:rPr>
          <w:color w:val="365F91" w:themeColor="accent1" w:themeShade="BF"/>
          <w:lang w:val="sr-Cyrl-RS"/>
        </w:rPr>
        <w:t>iv</w:t>
      </w:r>
      <w:r w:rsidR="00E32D82" w:rsidRPr="005B4B74">
        <w:rPr>
          <w:color w:val="365F91" w:themeColor="accent1" w:themeShade="BF"/>
          <w:lang w:val="sr-Cyrl-RS"/>
        </w:rPr>
        <w:t>)</w:t>
      </w:r>
      <w:r w:rsidR="00350410" w:rsidRPr="005B4B74">
        <w:rPr>
          <w:color w:val="365F91" w:themeColor="accent1" w:themeShade="BF"/>
          <w:lang w:val="sr-Cyrl-RS"/>
        </w:rPr>
        <w:tab/>
      </w:r>
      <w:r w:rsidR="00E32D82" w:rsidRPr="005B4B74">
        <w:rPr>
          <w:color w:val="365F91" w:themeColor="accent1" w:themeShade="BF"/>
          <w:lang w:val="sr-Cyrl-RS"/>
        </w:rPr>
        <w:t>„</w:t>
      </w:r>
      <w:r w:rsidR="00C67403" w:rsidRPr="005B4B74">
        <w:rPr>
          <w:color w:val="365F91" w:themeColor="accent1" w:themeShade="BF"/>
          <w:lang w:val="sr-Cyrl-RS"/>
        </w:rPr>
        <w:t>противправне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претње</w:t>
      </w:r>
      <w:r w:rsidR="00E32D82" w:rsidRPr="005B4B74">
        <w:rPr>
          <w:color w:val="365F91" w:themeColor="accent1" w:themeShade="BF"/>
          <w:lang w:val="sr-Cyrl-RS"/>
        </w:rPr>
        <w:t xml:space="preserve">“ </w:t>
      </w:r>
      <w:r w:rsidR="00C67403" w:rsidRPr="005B4B74">
        <w:rPr>
          <w:color w:val="365F91" w:themeColor="accent1" w:themeShade="BF"/>
          <w:lang w:val="sr-Cyrl-RS"/>
        </w:rPr>
        <w:t>обухватају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нарушавање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или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наношење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штете</w:t>
      </w:r>
      <w:r w:rsidR="00E32D82" w:rsidRPr="005B4B74">
        <w:rPr>
          <w:color w:val="365F91" w:themeColor="accent1" w:themeShade="BF"/>
          <w:lang w:val="sr-Cyrl-RS"/>
        </w:rPr>
        <w:t xml:space="preserve">, </w:t>
      </w:r>
      <w:r w:rsidR="00C67403" w:rsidRPr="005B4B74">
        <w:rPr>
          <w:color w:val="365F91" w:themeColor="accent1" w:themeShade="BF"/>
          <w:lang w:val="sr-Cyrl-RS"/>
        </w:rPr>
        <w:t>или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претња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нарушавањем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или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наношењем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штете</w:t>
      </w:r>
      <w:r w:rsidR="00E32D82" w:rsidRPr="005B4B74">
        <w:rPr>
          <w:color w:val="365F91" w:themeColor="accent1" w:themeShade="BF"/>
          <w:lang w:val="sr-Cyrl-RS"/>
        </w:rPr>
        <w:t xml:space="preserve">, </w:t>
      </w:r>
      <w:r w:rsidR="00C67403" w:rsidRPr="005B4B74">
        <w:rPr>
          <w:color w:val="365F91" w:themeColor="accent1" w:themeShade="BF"/>
          <w:lang w:val="sr-Cyrl-RS"/>
        </w:rPr>
        <w:t>директно</w:t>
      </w:r>
      <w:r w:rsidR="00366326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или</w:t>
      </w:r>
      <w:r w:rsidR="00366326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индиректно</w:t>
      </w:r>
      <w:r w:rsidR="00E32D82" w:rsidRPr="005B4B74">
        <w:rPr>
          <w:color w:val="365F91" w:themeColor="accent1" w:themeShade="BF"/>
          <w:lang w:val="sr-Cyrl-RS"/>
        </w:rPr>
        <w:t xml:space="preserve">, </w:t>
      </w:r>
      <w:r w:rsidR="00C67403" w:rsidRPr="005B4B74">
        <w:rPr>
          <w:color w:val="365F91" w:themeColor="accent1" w:themeShade="BF"/>
          <w:lang w:val="sr-Cyrl-RS"/>
        </w:rPr>
        <w:t>особама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или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њиховој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имовини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како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би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се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извршио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утицај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на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њихово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учествовање</w:t>
      </w:r>
      <w:r w:rsidR="00366326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у</w:t>
      </w:r>
      <w:r w:rsidR="00366326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поступку</w:t>
      </w:r>
      <w:r w:rsidR="00366326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набавке</w:t>
      </w:r>
      <w:r w:rsidR="00E32D82" w:rsidRPr="005B4B74">
        <w:rPr>
          <w:color w:val="365F91" w:themeColor="accent1" w:themeShade="BF"/>
          <w:lang w:val="sr-Cyrl-RS"/>
        </w:rPr>
        <w:t xml:space="preserve">, </w:t>
      </w:r>
      <w:r w:rsidR="00C67403" w:rsidRPr="005B4B74">
        <w:rPr>
          <w:color w:val="365F91" w:themeColor="accent1" w:themeShade="BF"/>
          <w:lang w:val="sr-Cyrl-RS"/>
        </w:rPr>
        <w:t>или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утицало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на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извршење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уговора</w:t>
      </w:r>
      <w:r w:rsidR="00E32D82" w:rsidRPr="005B4B74">
        <w:rPr>
          <w:color w:val="365F91" w:themeColor="accent1" w:themeShade="BF"/>
          <w:lang w:val="sr-Cyrl-RS"/>
        </w:rPr>
        <w:t>;</w:t>
      </w:r>
    </w:p>
    <w:p w14:paraId="1D853B5C" w14:textId="1314D92E" w:rsidR="00E32D82" w:rsidRPr="005B4B74" w:rsidRDefault="007B5840" w:rsidP="00DC71AC">
      <w:pPr>
        <w:tabs>
          <w:tab w:val="left" w:pos="0"/>
        </w:tabs>
        <w:spacing w:before="120" w:after="0" w:line="240" w:lineRule="auto"/>
        <w:ind w:left="720"/>
        <w:jc w:val="both"/>
        <w:rPr>
          <w:color w:val="365F91" w:themeColor="accent1" w:themeShade="BF"/>
          <w:lang w:val="sr-Cyrl-RS"/>
        </w:rPr>
      </w:pPr>
      <w:r w:rsidRPr="005B4B74">
        <w:rPr>
          <w:color w:val="365F91" w:themeColor="accent1" w:themeShade="BF"/>
          <w:lang w:val="sr-Cyrl-RS"/>
        </w:rPr>
        <w:t xml:space="preserve"> </w:t>
      </w:r>
      <w:r w:rsidR="00E32D82" w:rsidRPr="005B4B74">
        <w:rPr>
          <w:color w:val="365F91" w:themeColor="accent1" w:themeShade="BF"/>
          <w:lang w:val="sr-Cyrl-RS"/>
        </w:rPr>
        <w:t>(</w:t>
      </w:r>
      <w:r w:rsidR="00375D0D" w:rsidRPr="005B4B74">
        <w:rPr>
          <w:color w:val="365F91" w:themeColor="accent1" w:themeShade="BF"/>
          <w:lang w:val="sr-Cyrl-RS"/>
        </w:rPr>
        <w:t>v</w:t>
      </w:r>
      <w:r w:rsidR="00E32D82" w:rsidRPr="005B4B74">
        <w:rPr>
          <w:color w:val="365F91" w:themeColor="accent1" w:themeShade="BF"/>
          <w:lang w:val="sr-Cyrl-RS"/>
        </w:rPr>
        <w:t>)</w:t>
      </w:r>
      <w:r w:rsidR="00350410" w:rsidRPr="005B4B74">
        <w:rPr>
          <w:color w:val="365F91" w:themeColor="accent1" w:themeShade="BF"/>
          <w:lang w:val="sr-Cyrl-RS"/>
        </w:rPr>
        <w:tab/>
      </w:r>
      <w:r w:rsidR="00E32D82" w:rsidRPr="005B4B74">
        <w:rPr>
          <w:color w:val="365F91" w:themeColor="accent1" w:themeShade="BF"/>
          <w:lang w:val="sr-Cyrl-RS"/>
        </w:rPr>
        <w:t>„</w:t>
      </w:r>
      <w:r w:rsidR="00C67403" w:rsidRPr="005B4B74">
        <w:rPr>
          <w:color w:val="365F91" w:themeColor="accent1" w:themeShade="BF"/>
          <w:lang w:val="sr-Cyrl-RS"/>
        </w:rPr>
        <w:t>поступци</w:t>
      </w:r>
      <w:r w:rsidR="00E32D82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опструкције</w:t>
      </w:r>
      <w:r w:rsidR="00E32D82" w:rsidRPr="005B4B74">
        <w:rPr>
          <w:color w:val="365F91" w:themeColor="accent1" w:themeShade="BF"/>
          <w:lang w:val="sr-Cyrl-RS"/>
        </w:rPr>
        <w:t xml:space="preserve">“ </w:t>
      </w:r>
      <w:r w:rsidR="00C67403" w:rsidRPr="005B4B74">
        <w:rPr>
          <w:color w:val="365F91" w:themeColor="accent1" w:themeShade="BF"/>
          <w:lang w:val="sr-Cyrl-RS"/>
        </w:rPr>
        <w:t>обухватају</w:t>
      </w:r>
      <w:r w:rsidR="00E32D82" w:rsidRPr="005B4B74">
        <w:rPr>
          <w:color w:val="365F91" w:themeColor="accent1" w:themeShade="BF"/>
          <w:lang w:val="sr-Cyrl-RS"/>
        </w:rPr>
        <w:t>:</w:t>
      </w:r>
    </w:p>
    <w:p w14:paraId="1B42F56B" w14:textId="7F73B819" w:rsidR="00E32D82" w:rsidRPr="005B4B74" w:rsidRDefault="00E32D82" w:rsidP="00DC71AC">
      <w:pPr>
        <w:tabs>
          <w:tab w:val="left" w:pos="0"/>
        </w:tabs>
        <w:spacing w:before="120" w:after="0" w:line="240" w:lineRule="auto"/>
        <w:ind w:left="1296"/>
        <w:jc w:val="both"/>
        <w:rPr>
          <w:color w:val="365F91" w:themeColor="accent1" w:themeShade="BF"/>
          <w:lang w:val="sr-Cyrl-RS"/>
        </w:rPr>
      </w:pPr>
      <w:r w:rsidRPr="005B4B74">
        <w:rPr>
          <w:color w:val="365F91" w:themeColor="accent1" w:themeShade="BF"/>
          <w:lang w:val="sr-Cyrl-RS"/>
        </w:rPr>
        <w:t>(</w:t>
      </w:r>
      <w:r w:rsidR="00C67403" w:rsidRPr="005B4B74">
        <w:rPr>
          <w:color w:val="365F91" w:themeColor="accent1" w:themeShade="BF"/>
          <w:lang w:val="sr-Cyrl-RS"/>
        </w:rPr>
        <w:t>а</w:t>
      </w:r>
      <w:r w:rsidRPr="005B4B74">
        <w:rPr>
          <w:color w:val="365F91" w:themeColor="accent1" w:themeShade="BF"/>
          <w:lang w:val="sr-Cyrl-RS"/>
        </w:rPr>
        <w:t xml:space="preserve">) </w:t>
      </w:r>
      <w:r w:rsidR="00C67403" w:rsidRPr="005B4B74">
        <w:rPr>
          <w:color w:val="365F91" w:themeColor="accent1" w:themeShade="BF"/>
          <w:lang w:val="sr-Cyrl-RS"/>
        </w:rPr>
        <w:t>намерно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уништавање</w:t>
      </w:r>
      <w:r w:rsidR="00F644E0" w:rsidRPr="005B4B74">
        <w:rPr>
          <w:color w:val="365F91" w:themeColor="accent1" w:themeShade="BF"/>
          <w:lang w:val="sr-Cyrl-RS"/>
        </w:rPr>
        <w:t xml:space="preserve">, </w:t>
      </w:r>
      <w:r w:rsidR="00C67403" w:rsidRPr="005B4B74">
        <w:rPr>
          <w:color w:val="365F91" w:themeColor="accent1" w:themeShade="BF"/>
          <w:lang w:val="sr-Cyrl-RS"/>
        </w:rPr>
        <w:t>фалсификовање</w:t>
      </w:r>
      <w:r w:rsidR="00F644E0" w:rsidRPr="005B4B74">
        <w:rPr>
          <w:color w:val="365F91" w:themeColor="accent1" w:themeShade="BF"/>
          <w:lang w:val="sr-Cyrl-RS"/>
        </w:rPr>
        <w:t xml:space="preserve">, </w:t>
      </w:r>
      <w:r w:rsidR="00C67403" w:rsidRPr="005B4B74">
        <w:rPr>
          <w:color w:val="365F91" w:themeColor="accent1" w:themeShade="BF"/>
          <w:lang w:val="sr-Cyrl-RS"/>
        </w:rPr>
        <w:t>мењање</w:t>
      </w:r>
      <w:r w:rsidR="00F644E0" w:rsidRPr="005B4B74">
        <w:rPr>
          <w:color w:val="365F91" w:themeColor="accent1" w:themeShade="BF"/>
          <w:lang w:val="sr-Cyrl-RS"/>
        </w:rPr>
        <w:t xml:space="preserve">, </w:t>
      </w:r>
      <w:r w:rsidR="00C67403" w:rsidRPr="005B4B74">
        <w:rPr>
          <w:color w:val="365F91" w:themeColor="accent1" w:themeShade="BF"/>
          <w:lang w:val="sr-Cyrl-RS"/>
        </w:rPr>
        <w:t>или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скривање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доказног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материјала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у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истражном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поступку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или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изношење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лажних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тврдњи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истражитељима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како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би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се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извршио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финансијски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утицај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на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истрагу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о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наводима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о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коруптивном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и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преварном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поступању</w:t>
      </w:r>
      <w:r w:rsidR="00F644E0" w:rsidRPr="005B4B74">
        <w:rPr>
          <w:color w:val="365F91" w:themeColor="accent1" w:themeShade="BF"/>
          <w:lang w:val="sr-Cyrl-RS"/>
        </w:rPr>
        <w:t xml:space="preserve">, </w:t>
      </w:r>
      <w:r w:rsidR="00C67403" w:rsidRPr="005B4B74">
        <w:rPr>
          <w:color w:val="365F91" w:themeColor="accent1" w:themeShade="BF"/>
          <w:lang w:val="sr-Cyrl-RS"/>
        </w:rPr>
        <w:t>довођењу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у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заблуду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или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противправним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претњама</w:t>
      </w:r>
      <w:r w:rsidR="00F644E0" w:rsidRPr="005B4B74">
        <w:rPr>
          <w:color w:val="365F91" w:themeColor="accent1" w:themeShade="BF"/>
          <w:lang w:val="sr-Cyrl-RS"/>
        </w:rPr>
        <w:t xml:space="preserve">; </w:t>
      </w:r>
      <w:r w:rsidR="00C67403" w:rsidRPr="005B4B74">
        <w:rPr>
          <w:color w:val="365F91" w:themeColor="accent1" w:themeShade="BF"/>
          <w:lang w:val="sr-Cyrl-RS"/>
        </w:rPr>
        <w:t>и</w:t>
      </w:r>
      <w:r w:rsidR="00F644E0" w:rsidRPr="005B4B74">
        <w:rPr>
          <w:color w:val="365F91" w:themeColor="accent1" w:themeShade="BF"/>
          <w:lang w:val="sr-Cyrl-RS"/>
        </w:rPr>
        <w:t>/</w:t>
      </w:r>
      <w:r w:rsidR="00C67403" w:rsidRPr="005B4B74">
        <w:rPr>
          <w:color w:val="365F91" w:themeColor="accent1" w:themeShade="BF"/>
          <w:lang w:val="sr-Cyrl-RS"/>
        </w:rPr>
        <w:t>или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претње</w:t>
      </w:r>
      <w:r w:rsidR="00F644E0" w:rsidRPr="005B4B74">
        <w:rPr>
          <w:color w:val="365F91" w:themeColor="accent1" w:themeShade="BF"/>
          <w:lang w:val="sr-Cyrl-RS"/>
        </w:rPr>
        <w:t xml:space="preserve">, </w:t>
      </w:r>
      <w:r w:rsidR="00C67403" w:rsidRPr="005B4B74">
        <w:rPr>
          <w:color w:val="365F91" w:themeColor="accent1" w:themeShade="BF"/>
          <w:lang w:val="sr-Cyrl-RS"/>
        </w:rPr>
        <w:t>узнемиравање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или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застрашивање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било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које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стране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како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би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се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спречило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обелодањивање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његових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сазнања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о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питањима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која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су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релевантна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за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истрагу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или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спровођење</w:t>
      </w:r>
      <w:r w:rsidR="00F644E0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истраге</w:t>
      </w:r>
      <w:r w:rsidR="00F644E0" w:rsidRPr="005B4B74">
        <w:rPr>
          <w:color w:val="365F91" w:themeColor="accent1" w:themeShade="BF"/>
          <w:lang w:val="sr-Cyrl-RS"/>
        </w:rPr>
        <w:t xml:space="preserve">, </w:t>
      </w:r>
      <w:r w:rsidR="00C67403" w:rsidRPr="005B4B74">
        <w:rPr>
          <w:color w:val="365F91" w:themeColor="accent1" w:themeShade="BF"/>
          <w:lang w:val="sr-Cyrl-RS"/>
        </w:rPr>
        <w:t>или</w:t>
      </w:r>
    </w:p>
    <w:p w14:paraId="72CDB7CD" w14:textId="4D17EB8D" w:rsidR="0076474C" w:rsidRPr="005B4B74" w:rsidRDefault="0076474C" w:rsidP="00DC71AC">
      <w:pPr>
        <w:tabs>
          <w:tab w:val="left" w:pos="0"/>
        </w:tabs>
        <w:spacing w:before="120" w:after="0" w:line="240" w:lineRule="auto"/>
        <w:ind w:left="1296"/>
        <w:jc w:val="both"/>
        <w:rPr>
          <w:color w:val="365F91" w:themeColor="accent1" w:themeShade="BF"/>
          <w:lang w:val="sr-Cyrl-RS"/>
        </w:rPr>
      </w:pPr>
      <w:r w:rsidRPr="005B4B74">
        <w:rPr>
          <w:color w:val="365F91" w:themeColor="accent1" w:themeShade="BF"/>
          <w:lang w:val="sr-Cyrl-RS"/>
        </w:rPr>
        <w:t>(</w:t>
      </w:r>
      <w:r w:rsidR="00C67403" w:rsidRPr="005B4B74">
        <w:rPr>
          <w:color w:val="365F91" w:themeColor="accent1" w:themeShade="BF"/>
          <w:lang w:val="sr-Cyrl-RS"/>
        </w:rPr>
        <w:t>б</w:t>
      </w:r>
      <w:r w:rsidRPr="005B4B74">
        <w:rPr>
          <w:color w:val="365F91" w:themeColor="accent1" w:themeShade="BF"/>
          <w:lang w:val="sr-Cyrl-RS"/>
        </w:rPr>
        <w:t xml:space="preserve">) </w:t>
      </w:r>
      <w:r w:rsidR="00C67403" w:rsidRPr="005B4B74">
        <w:rPr>
          <w:color w:val="365F91" w:themeColor="accent1" w:themeShade="BF"/>
          <w:lang w:val="sr-Cyrl-RS"/>
        </w:rPr>
        <w:t>поступци</w:t>
      </w:r>
      <w:r w:rsidR="0029024A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који</w:t>
      </w:r>
      <w:r w:rsidR="0029024A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имају</w:t>
      </w:r>
      <w:r w:rsidR="0029024A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за</w:t>
      </w:r>
      <w:r w:rsidR="0029024A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циљ</w:t>
      </w:r>
      <w:r w:rsidR="0029024A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да</w:t>
      </w:r>
      <w:r w:rsidR="0029024A"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материјално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онемогуће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спровођење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инспекције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или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ревизије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од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стране</w:t>
      </w:r>
      <w:r w:rsidRPr="005B4B74">
        <w:rPr>
          <w:color w:val="365F91" w:themeColor="accent1" w:themeShade="BF"/>
          <w:lang w:val="sr-Cyrl-RS"/>
        </w:rPr>
        <w:t xml:space="preserve"> </w:t>
      </w:r>
      <w:r w:rsidR="00C67403" w:rsidRPr="005B4B74">
        <w:rPr>
          <w:color w:val="365F91" w:themeColor="accent1" w:themeShade="BF"/>
          <w:lang w:val="sr-Cyrl-RS"/>
        </w:rPr>
        <w:t>Фонда</w:t>
      </w:r>
      <w:r w:rsidRPr="005B4B74">
        <w:rPr>
          <w:color w:val="365F91" w:themeColor="accent1" w:themeShade="BF"/>
          <w:lang w:val="sr-Cyrl-RS"/>
        </w:rPr>
        <w:t xml:space="preserve">. </w:t>
      </w:r>
    </w:p>
    <w:p w14:paraId="003550D9" w14:textId="5A39A310" w:rsidR="00E32D82" w:rsidRPr="005B4B74" w:rsidRDefault="00C67403" w:rsidP="00B122C4">
      <w:pPr>
        <w:pStyle w:val="Heading1"/>
        <w:numPr>
          <w:ilvl w:val="0"/>
          <w:numId w:val="12"/>
        </w:numPr>
        <w:spacing w:before="120"/>
        <w:ind w:left="360"/>
        <w:jc w:val="both"/>
        <w:rPr>
          <w:rFonts w:asciiTheme="minorHAnsi" w:hAnsiTheme="minorHAnsi" w:cstheme="minorHAnsi"/>
          <w:color w:val="365F91" w:themeColor="accent1" w:themeShade="BF"/>
          <w:sz w:val="24"/>
          <w:szCs w:val="24"/>
          <w:lang w:val="sr-Cyrl-RS"/>
        </w:rPr>
      </w:pPr>
      <w:r w:rsidRPr="005B4B74">
        <w:rPr>
          <w:rFonts w:asciiTheme="minorHAnsi" w:hAnsiTheme="minorHAnsi" w:cstheme="minorHAnsi"/>
          <w:color w:val="365F91" w:themeColor="accent1" w:themeShade="BF"/>
          <w:sz w:val="24"/>
          <w:szCs w:val="24"/>
          <w:lang w:val="sr-Cyrl-RS"/>
        </w:rPr>
        <w:lastRenderedPageBreak/>
        <w:t>Поверљивост</w:t>
      </w:r>
    </w:p>
    <w:p w14:paraId="186B4756" w14:textId="7D172520" w:rsidR="005A342C" w:rsidRPr="005B4B74" w:rsidRDefault="00C67403" w:rsidP="00B122C4">
      <w:pPr>
        <w:tabs>
          <w:tab w:val="left" w:pos="0"/>
          <w:tab w:val="left" w:pos="90"/>
        </w:tabs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5B4B74">
        <w:rPr>
          <w:color w:val="365F91" w:themeColor="accent1" w:themeShade="BF"/>
          <w:lang w:val="sr-Cyrl-RS"/>
        </w:rPr>
        <w:t>У</w:t>
      </w:r>
      <w:r w:rsidR="00BD287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име</w:t>
      </w:r>
      <w:r w:rsidR="00BD287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Подносиоца</w:t>
      </w:r>
      <w:r w:rsidR="000D4DD0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Пријаве</w:t>
      </w:r>
      <w:r w:rsidR="00BD287C" w:rsidRPr="005B4B74">
        <w:rPr>
          <w:color w:val="365F91" w:themeColor="accent1" w:themeShade="BF"/>
          <w:lang w:val="sr-Cyrl-RS"/>
        </w:rPr>
        <w:t xml:space="preserve">, </w:t>
      </w:r>
      <w:r w:rsidRPr="005B4B74">
        <w:rPr>
          <w:color w:val="365F91" w:themeColor="accent1" w:themeShade="BF"/>
          <w:lang w:val="sr-Cyrl-RS"/>
        </w:rPr>
        <w:t>овим</w:t>
      </w:r>
      <w:r w:rsidR="00BD287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потврђујем</w:t>
      </w:r>
      <w:r w:rsidR="00BD287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BD287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сагласан</w:t>
      </w:r>
      <w:r w:rsidR="00BD287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сам</w:t>
      </w:r>
      <w:r w:rsidR="00BD287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са</w:t>
      </w:r>
      <w:r w:rsidR="00BD287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Фондовим</w:t>
      </w:r>
      <w:r w:rsidR="00BD287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Правилником</w:t>
      </w:r>
      <w:r w:rsidR="00BD287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</w:t>
      </w:r>
      <w:r w:rsidR="005A342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забрани</w:t>
      </w:r>
      <w:r w:rsidR="005A342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конфликта</w:t>
      </w:r>
      <w:r w:rsidR="005A342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интереса</w:t>
      </w:r>
      <w:r w:rsidR="005A342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5A342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тајности</w:t>
      </w:r>
      <w:r w:rsidR="005A342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поверљивих</w:t>
      </w:r>
      <w:r w:rsidR="005A342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података</w:t>
      </w:r>
      <w:r w:rsidR="005A342C" w:rsidRPr="005B4B74">
        <w:rPr>
          <w:color w:val="365F91" w:themeColor="accent1" w:themeShade="BF"/>
          <w:lang w:val="sr-Cyrl-RS"/>
        </w:rPr>
        <w:t>.</w:t>
      </w:r>
    </w:p>
    <w:p w14:paraId="10D87599" w14:textId="4E81BFE1" w:rsidR="00DC71AC" w:rsidRDefault="00C67403" w:rsidP="00DC71AC">
      <w:pPr>
        <w:tabs>
          <w:tab w:val="left" w:pos="0"/>
          <w:tab w:val="left" w:pos="90"/>
        </w:tabs>
        <w:spacing w:before="120" w:after="240" w:line="240" w:lineRule="auto"/>
        <w:jc w:val="both"/>
        <w:rPr>
          <w:color w:val="365F91" w:themeColor="accent1" w:themeShade="BF"/>
          <w:lang w:val="sr-Cyrl-RS"/>
        </w:rPr>
      </w:pPr>
      <w:r w:rsidRPr="005B4B74">
        <w:rPr>
          <w:color w:val="365F91" w:themeColor="accent1" w:themeShade="BF"/>
          <w:lang w:val="sr-Cyrl-RS"/>
        </w:rPr>
        <w:t>Подносилац</w:t>
      </w:r>
      <w:r w:rsidR="005A342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Пријаве</w:t>
      </w:r>
      <w:r w:rsidR="0064295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се</w:t>
      </w:r>
      <w:r w:rsidR="0064295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</w:t>
      </w:r>
      <w:r w:rsidR="0064295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потпуности</w:t>
      </w:r>
      <w:r w:rsidR="0064295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слаже</w:t>
      </w:r>
      <w:r w:rsidR="0064295C" w:rsidRPr="005B4B74">
        <w:rPr>
          <w:b/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да</w:t>
      </w:r>
      <w:r w:rsidR="00BD287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ништа</w:t>
      </w:r>
      <w:r w:rsidR="00BD287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од</w:t>
      </w:r>
      <w:r w:rsidR="00BD287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горе</w:t>
      </w:r>
      <w:r w:rsidR="0064295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наведеног</w:t>
      </w:r>
      <w:r w:rsidR="00BD287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неће</w:t>
      </w:r>
      <w:r w:rsidR="00BD287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умањити</w:t>
      </w:r>
      <w:r w:rsidR="00BD287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право</w:t>
      </w:r>
      <w:r w:rsidR="00BD287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Фонда</w:t>
      </w:r>
      <w:r w:rsidR="005A342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да</w:t>
      </w:r>
      <w:r w:rsidR="005A342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објави</w:t>
      </w:r>
      <w:r w:rsidR="005A342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чињенице</w:t>
      </w:r>
      <w:r w:rsidR="005A342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</w:t>
      </w:r>
      <w:r w:rsidR="005A342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подршци</w:t>
      </w:r>
      <w:r w:rsidR="00C86647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пројекту</w:t>
      </w:r>
      <w:r w:rsidR="0004465E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од</w:t>
      </w:r>
      <w:r w:rsidR="0004465E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стране</w:t>
      </w:r>
      <w:r w:rsidR="0004465E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Фонда</w:t>
      </w:r>
      <w:r w:rsidR="00C86647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4B1E0E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донатора</w:t>
      </w:r>
      <w:r w:rsidR="00002EDB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Фонда</w:t>
      </w:r>
      <w:r w:rsidR="00002EDB" w:rsidRPr="005B4B74">
        <w:rPr>
          <w:color w:val="365F91" w:themeColor="accent1" w:themeShade="BF"/>
          <w:lang w:val="sr-Cyrl-RS"/>
        </w:rPr>
        <w:t xml:space="preserve"> </w:t>
      </w:r>
      <w:r w:rsidR="004B1E0E" w:rsidRPr="005B4B74">
        <w:rPr>
          <w:color w:val="365F91" w:themeColor="accent1" w:themeShade="BF"/>
          <w:lang w:val="sr-Cyrl-RS"/>
        </w:rPr>
        <w:t>(</w:t>
      </w:r>
      <w:r w:rsidRPr="005B4B74">
        <w:rPr>
          <w:color w:val="365F91" w:themeColor="accent1" w:themeShade="BF"/>
          <w:lang w:val="sr-Cyrl-RS"/>
        </w:rPr>
        <w:t>где</w:t>
      </w:r>
      <w:r w:rsidR="004B1E0E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4B1E0E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кад</w:t>
      </w:r>
      <w:r w:rsidR="004B1E0E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је</w:t>
      </w:r>
      <w:r w:rsidR="004B1E0E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то</w:t>
      </w:r>
      <w:r w:rsidR="004B1E0E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примењиво</w:t>
      </w:r>
      <w:r w:rsidR="004B1E0E" w:rsidRPr="005B4B74">
        <w:rPr>
          <w:color w:val="365F91" w:themeColor="accent1" w:themeShade="BF"/>
          <w:lang w:val="sr-Cyrl-RS"/>
        </w:rPr>
        <w:t xml:space="preserve">), </w:t>
      </w:r>
      <w:r w:rsidRPr="005B4B74">
        <w:rPr>
          <w:color w:val="365F91" w:themeColor="accent1" w:themeShade="BF"/>
          <w:lang w:val="sr-Cyrl-RS"/>
        </w:rPr>
        <w:t>именује</w:t>
      </w:r>
      <w:r w:rsidR="0064295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Подносиоца</w:t>
      </w:r>
      <w:r w:rsidR="005A342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Пријаве</w:t>
      </w:r>
      <w:r w:rsidR="00765AFD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као</w:t>
      </w:r>
      <w:r w:rsidR="00765AFD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Подносиоца</w:t>
      </w:r>
      <w:r w:rsidR="005A342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Пријаве</w:t>
      </w:r>
      <w:r w:rsidR="005A342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у</w:t>
      </w:r>
      <w:r w:rsidR="00765AFD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пројекту</w:t>
      </w:r>
      <w:r w:rsidR="00765AFD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64295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јавно</w:t>
      </w:r>
      <w:r w:rsidR="0064295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објави</w:t>
      </w:r>
      <w:r w:rsidR="0064295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а</w:t>
      </w:r>
      <w:r w:rsidR="00010E64" w:rsidRPr="005B4B74">
        <w:rPr>
          <w:color w:val="365F91" w:themeColor="accent1" w:themeShade="BF"/>
          <w:lang w:val="sr-Cyrl-RS"/>
        </w:rPr>
        <w:t>п</w:t>
      </w:r>
      <w:r w:rsidRPr="005B4B74">
        <w:rPr>
          <w:color w:val="365F91" w:themeColor="accent1" w:themeShade="BF"/>
          <w:lang w:val="sr-Cyrl-RS"/>
        </w:rPr>
        <w:t>стракт</w:t>
      </w:r>
      <w:r w:rsidR="0064295C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Пријаве</w:t>
      </w:r>
      <w:r w:rsidR="00562BFE" w:rsidRPr="005B4B74">
        <w:rPr>
          <w:color w:val="365F91" w:themeColor="accent1" w:themeShade="BF"/>
          <w:lang w:val="sr-Cyrl-RS"/>
        </w:rPr>
        <w:t xml:space="preserve">, </w:t>
      </w:r>
      <w:r w:rsidRPr="005B4B74">
        <w:rPr>
          <w:color w:val="365F91" w:themeColor="accent1" w:themeShade="BF"/>
          <w:lang w:val="sr-Cyrl-RS"/>
        </w:rPr>
        <w:t>на</w:t>
      </w:r>
      <w:r w:rsidR="00562BFE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енглеском</w:t>
      </w:r>
      <w:r w:rsidR="00562BFE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и</w:t>
      </w:r>
      <w:r w:rsidR="00562BFE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српском</w:t>
      </w:r>
      <w:r w:rsidR="00562BFE" w:rsidRPr="005B4B74">
        <w:rPr>
          <w:color w:val="365F91" w:themeColor="accent1" w:themeShade="BF"/>
          <w:lang w:val="sr-Cyrl-RS"/>
        </w:rPr>
        <w:t xml:space="preserve"> </w:t>
      </w:r>
      <w:r w:rsidRPr="005B4B74">
        <w:rPr>
          <w:color w:val="365F91" w:themeColor="accent1" w:themeShade="BF"/>
          <w:lang w:val="sr-Cyrl-RS"/>
        </w:rPr>
        <w:t>језику</w:t>
      </w:r>
      <w:r w:rsidR="005221CE" w:rsidRPr="005B4B74">
        <w:rPr>
          <w:color w:val="365F91" w:themeColor="accent1" w:themeShade="BF"/>
          <w:lang w:val="sr-Cyrl-RS"/>
        </w:rPr>
        <w:t xml:space="preserve">. </w:t>
      </w:r>
    </w:p>
    <w:p w14:paraId="73746A95" w14:textId="1D720501" w:rsidR="009513A3" w:rsidRPr="005B4B74" w:rsidRDefault="00C67403" w:rsidP="00B122C4">
      <w:pPr>
        <w:pStyle w:val="Heading1"/>
        <w:numPr>
          <w:ilvl w:val="0"/>
          <w:numId w:val="12"/>
        </w:numPr>
        <w:spacing w:before="120"/>
        <w:ind w:left="360"/>
        <w:jc w:val="both"/>
        <w:rPr>
          <w:rFonts w:asciiTheme="minorHAnsi" w:hAnsiTheme="minorHAnsi" w:cstheme="minorHAnsi"/>
          <w:color w:val="365F91" w:themeColor="accent1" w:themeShade="BF"/>
          <w:sz w:val="24"/>
          <w:szCs w:val="24"/>
          <w:lang w:val="sr-Cyrl-RS"/>
        </w:rPr>
      </w:pPr>
      <w:r w:rsidRPr="005B4B74">
        <w:rPr>
          <w:rFonts w:asciiTheme="minorHAnsi" w:hAnsiTheme="minorHAnsi" w:cstheme="minorHAnsi"/>
          <w:color w:val="365F91" w:themeColor="accent1" w:themeShade="BF"/>
          <w:sz w:val="24"/>
          <w:szCs w:val="24"/>
          <w:lang w:val="sr-Cyrl-RS"/>
        </w:rPr>
        <w:t>Државна</w:t>
      </w:r>
      <w:r w:rsidR="009513A3" w:rsidRPr="005B4B74">
        <w:rPr>
          <w:rFonts w:asciiTheme="minorHAnsi" w:hAnsiTheme="minorHAnsi" w:cstheme="minorHAnsi"/>
          <w:color w:val="365F91" w:themeColor="accent1" w:themeShade="BF"/>
          <w:sz w:val="24"/>
          <w:szCs w:val="24"/>
          <w:lang w:val="sr-Cyrl-RS"/>
        </w:rPr>
        <w:t xml:space="preserve"> </w:t>
      </w:r>
      <w:r w:rsidRPr="005B4B74">
        <w:rPr>
          <w:rFonts w:asciiTheme="minorHAnsi" w:hAnsiTheme="minorHAnsi" w:cstheme="minorHAnsi"/>
          <w:color w:val="365F91" w:themeColor="accent1" w:themeShade="BF"/>
          <w:sz w:val="24"/>
          <w:szCs w:val="24"/>
          <w:lang w:val="sr-Cyrl-RS"/>
        </w:rPr>
        <w:t>помоћ</w:t>
      </w:r>
    </w:p>
    <w:p w14:paraId="70A0A06F" w14:textId="740D3C2F" w:rsidR="0012433C" w:rsidRPr="00325C86" w:rsidRDefault="00C67403" w:rsidP="00B122C4">
      <w:pPr>
        <w:spacing w:before="120" w:after="120"/>
        <w:jc w:val="both"/>
        <w:rPr>
          <w:color w:val="365F91" w:themeColor="accent1" w:themeShade="BF"/>
          <w:u w:val="single"/>
          <w:lang w:val="sr-Cyrl-RS"/>
        </w:rPr>
      </w:pPr>
      <w:r w:rsidRPr="00325C86">
        <w:rPr>
          <w:color w:val="365F91" w:themeColor="accent1" w:themeShade="BF"/>
          <w:u w:val="single"/>
          <w:lang w:val="sr-Cyrl-RS"/>
        </w:rPr>
        <w:t>Изјава</w:t>
      </w:r>
      <w:r w:rsidR="0012433C" w:rsidRPr="00325C86">
        <w:rPr>
          <w:color w:val="365F91" w:themeColor="accent1" w:themeShade="BF"/>
          <w:u w:val="single"/>
          <w:lang w:val="sr-Cyrl-RS"/>
        </w:rPr>
        <w:t xml:space="preserve"> </w:t>
      </w:r>
      <w:r w:rsidRPr="00325C86">
        <w:rPr>
          <w:color w:val="365F91" w:themeColor="accent1" w:themeShade="BF"/>
          <w:u w:val="single"/>
          <w:lang w:val="sr-Cyrl-RS"/>
        </w:rPr>
        <w:t>Подносиоца</w:t>
      </w:r>
      <w:r w:rsidR="0012433C" w:rsidRPr="00325C86">
        <w:rPr>
          <w:color w:val="365F91" w:themeColor="accent1" w:themeShade="BF"/>
          <w:u w:val="single"/>
          <w:lang w:val="sr-Cyrl-RS"/>
        </w:rPr>
        <w:t xml:space="preserve"> </w:t>
      </w:r>
      <w:r w:rsidRPr="00325C86">
        <w:rPr>
          <w:color w:val="365F91" w:themeColor="accent1" w:themeShade="BF"/>
          <w:u w:val="single"/>
          <w:lang w:val="sr-Cyrl-RS"/>
        </w:rPr>
        <w:t>пријаве</w:t>
      </w:r>
      <w:r w:rsidR="0012433C" w:rsidRPr="00325C86">
        <w:rPr>
          <w:color w:val="365F91" w:themeColor="accent1" w:themeShade="BF"/>
          <w:u w:val="single"/>
          <w:lang w:val="sr-Cyrl-RS"/>
        </w:rPr>
        <w:t xml:space="preserve"> </w:t>
      </w:r>
      <w:r w:rsidR="0012433C" w:rsidRPr="00325C86">
        <w:rPr>
          <w:b/>
          <w:color w:val="365F91" w:themeColor="accent1" w:themeShade="BF"/>
          <w:u w:val="single"/>
          <w:lang w:val="sr-Cyrl-RS"/>
        </w:rPr>
        <w:t>(</w:t>
      </w:r>
      <w:r w:rsidRPr="00325C86">
        <w:rPr>
          <w:b/>
          <w:color w:val="365F91" w:themeColor="accent1" w:themeShade="BF"/>
          <w:u w:val="single"/>
          <w:lang w:val="sr-Cyrl-RS"/>
        </w:rPr>
        <w:t>заокружити</w:t>
      </w:r>
      <w:r w:rsidR="0012433C" w:rsidRPr="00325C86">
        <w:rPr>
          <w:b/>
          <w:color w:val="365F91" w:themeColor="accent1" w:themeShade="BF"/>
          <w:u w:val="single"/>
          <w:lang w:val="sr-Cyrl-RS"/>
        </w:rPr>
        <w:t xml:space="preserve"> </w:t>
      </w:r>
      <w:r w:rsidRPr="00325C86">
        <w:rPr>
          <w:b/>
          <w:color w:val="365F91" w:themeColor="accent1" w:themeShade="BF"/>
          <w:u w:val="single"/>
          <w:lang w:val="sr-Cyrl-RS"/>
        </w:rPr>
        <w:t>број</w:t>
      </w:r>
      <w:r w:rsidR="0012433C" w:rsidRPr="00325C86">
        <w:rPr>
          <w:b/>
          <w:color w:val="365F91" w:themeColor="accent1" w:themeShade="BF"/>
          <w:u w:val="single"/>
          <w:lang w:val="sr-Cyrl-RS"/>
        </w:rPr>
        <w:t xml:space="preserve"> </w:t>
      </w:r>
      <w:r w:rsidRPr="00325C86">
        <w:rPr>
          <w:b/>
          <w:color w:val="365F91" w:themeColor="accent1" w:themeShade="BF"/>
          <w:u w:val="single"/>
          <w:lang w:val="sr-Cyrl-RS"/>
        </w:rPr>
        <w:t>и</w:t>
      </w:r>
      <w:r w:rsidR="0012433C" w:rsidRPr="00325C86">
        <w:rPr>
          <w:b/>
          <w:color w:val="365F91" w:themeColor="accent1" w:themeShade="BF"/>
          <w:u w:val="single"/>
          <w:lang w:val="sr-Cyrl-RS"/>
        </w:rPr>
        <w:t xml:space="preserve"> </w:t>
      </w:r>
      <w:r w:rsidRPr="00325C86">
        <w:rPr>
          <w:b/>
          <w:color w:val="365F91" w:themeColor="accent1" w:themeShade="BF"/>
          <w:u w:val="single"/>
          <w:lang w:val="sr-Cyrl-RS"/>
        </w:rPr>
        <w:t>попунити</w:t>
      </w:r>
      <w:r w:rsidR="0012433C" w:rsidRPr="00325C86">
        <w:rPr>
          <w:b/>
          <w:color w:val="365F91" w:themeColor="accent1" w:themeShade="BF"/>
          <w:u w:val="single"/>
          <w:lang w:val="sr-Cyrl-RS"/>
        </w:rPr>
        <w:t xml:space="preserve"> </w:t>
      </w:r>
      <w:r w:rsidRPr="00325C86">
        <w:rPr>
          <w:b/>
          <w:color w:val="365F91" w:themeColor="accent1" w:themeShade="BF"/>
          <w:u w:val="single"/>
          <w:lang w:val="sr-Cyrl-RS"/>
        </w:rPr>
        <w:t>табелу</w:t>
      </w:r>
      <w:r w:rsidR="0012433C" w:rsidRPr="00325C86">
        <w:rPr>
          <w:b/>
          <w:color w:val="365F91" w:themeColor="accent1" w:themeShade="BF"/>
          <w:u w:val="single"/>
          <w:lang w:val="sr-Cyrl-RS"/>
        </w:rPr>
        <w:t>)</w:t>
      </w:r>
      <w:r w:rsidR="0012433C" w:rsidRPr="00325C86">
        <w:rPr>
          <w:color w:val="365F91" w:themeColor="accent1" w:themeShade="BF"/>
          <w:u w:val="single"/>
          <w:lang w:val="sr-Cyrl-RS"/>
        </w:rPr>
        <w:t xml:space="preserve"> </w:t>
      </w:r>
      <w:r w:rsidRPr="00325C86">
        <w:rPr>
          <w:color w:val="365F91" w:themeColor="accent1" w:themeShade="BF"/>
          <w:u w:val="single"/>
          <w:lang w:val="sr-Cyrl-RS"/>
        </w:rPr>
        <w:t>да</w:t>
      </w:r>
      <w:r w:rsidR="0012433C" w:rsidRPr="00325C86">
        <w:rPr>
          <w:color w:val="365F91" w:themeColor="accent1" w:themeShade="BF"/>
          <w:u w:val="single"/>
          <w:lang w:val="sr-Cyrl-RS"/>
        </w:rPr>
        <w:t xml:space="preserve"> </w:t>
      </w:r>
      <w:r w:rsidRPr="00325C86">
        <w:rPr>
          <w:color w:val="365F91" w:themeColor="accent1" w:themeShade="BF"/>
          <w:u w:val="single"/>
          <w:lang w:val="sr-Cyrl-RS"/>
        </w:rPr>
        <w:t>ли</w:t>
      </w:r>
      <w:r w:rsidR="0012433C" w:rsidRPr="00325C86">
        <w:rPr>
          <w:color w:val="365F91" w:themeColor="accent1" w:themeShade="BF"/>
          <w:u w:val="single"/>
          <w:lang w:val="sr-Cyrl-RS"/>
        </w:rPr>
        <w:t xml:space="preserve"> </w:t>
      </w:r>
      <w:r w:rsidRPr="00325C86">
        <w:rPr>
          <w:color w:val="365F91" w:themeColor="accent1" w:themeShade="BF"/>
          <w:u w:val="single"/>
          <w:lang w:val="sr-Cyrl-RS"/>
        </w:rPr>
        <w:t>је</w:t>
      </w:r>
      <w:r w:rsidR="0012433C" w:rsidRPr="00325C86">
        <w:rPr>
          <w:color w:val="365F91" w:themeColor="accent1" w:themeShade="BF"/>
          <w:u w:val="single"/>
          <w:lang w:val="sr-Cyrl-RS"/>
        </w:rPr>
        <w:t xml:space="preserve"> </w:t>
      </w:r>
      <w:r w:rsidRPr="00325C86">
        <w:rPr>
          <w:color w:val="365F91" w:themeColor="accent1" w:themeShade="BF"/>
          <w:u w:val="single"/>
          <w:lang w:val="sr-Cyrl-RS"/>
        </w:rPr>
        <w:t>и</w:t>
      </w:r>
      <w:r w:rsidR="0012433C" w:rsidRPr="00325C86">
        <w:rPr>
          <w:color w:val="365F91" w:themeColor="accent1" w:themeShade="BF"/>
          <w:u w:val="single"/>
          <w:lang w:val="sr-Cyrl-RS"/>
        </w:rPr>
        <w:t xml:space="preserve"> </w:t>
      </w:r>
      <w:r w:rsidRPr="00325C86">
        <w:rPr>
          <w:color w:val="365F91" w:themeColor="accent1" w:themeShade="BF"/>
          <w:u w:val="single"/>
          <w:lang w:val="sr-Cyrl-RS"/>
        </w:rPr>
        <w:t>по</w:t>
      </w:r>
      <w:r w:rsidR="0012433C" w:rsidRPr="00325C86">
        <w:rPr>
          <w:color w:val="365F91" w:themeColor="accent1" w:themeShade="BF"/>
          <w:u w:val="single"/>
          <w:lang w:val="sr-Cyrl-RS"/>
        </w:rPr>
        <w:t xml:space="preserve"> </w:t>
      </w:r>
      <w:r w:rsidRPr="00325C86">
        <w:rPr>
          <w:color w:val="365F91" w:themeColor="accent1" w:themeShade="BF"/>
          <w:u w:val="single"/>
          <w:lang w:val="sr-Cyrl-RS"/>
        </w:rPr>
        <w:t>ком</w:t>
      </w:r>
      <w:r w:rsidR="0012433C" w:rsidRPr="00325C86">
        <w:rPr>
          <w:color w:val="365F91" w:themeColor="accent1" w:themeShade="BF"/>
          <w:u w:val="single"/>
          <w:lang w:val="sr-Cyrl-RS"/>
        </w:rPr>
        <w:t xml:space="preserve"> </w:t>
      </w:r>
      <w:r w:rsidRPr="00325C86">
        <w:rPr>
          <w:color w:val="365F91" w:themeColor="accent1" w:themeShade="BF"/>
          <w:u w:val="single"/>
          <w:lang w:val="sr-Cyrl-RS"/>
        </w:rPr>
        <w:t>основу</w:t>
      </w:r>
      <w:r w:rsidR="0012433C" w:rsidRPr="00325C86">
        <w:rPr>
          <w:color w:val="365F91" w:themeColor="accent1" w:themeShade="BF"/>
          <w:u w:val="single"/>
          <w:lang w:val="sr-Cyrl-RS"/>
        </w:rPr>
        <w:t xml:space="preserve"> </w:t>
      </w:r>
      <w:r w:rsidRPr="00325C86">
        <w:rPr>
          <w:color w:val="365F91" w:themeColor="accent1" w:themeShade="BF"/>
          <w:u w:val="single"/>
          <w:lang w:val="sr-Cyrl-RS"/>
        </w:rPr>
        <w:t>већ</w:t>
      </w:r>
      <w:r w:rsidR="0012433C" w:rsidRPr="00325C86">
        <w:rPr>
          <w:color w:val="365F91" w:themeColor="accent1" w:themeShade="BF"/>
          <w:u w:val="single"/>
          <w:lang w:val="sr-Cyrl-RS"/>
        </w:rPr>
        <w:t xml:space="preserve"> </w:t>
      </w:r>
      <w:r w:rsidRPr="00325C86">
        <w:rPr>
          <w:color w:val="365F91" w:themeColor="accent1" w:themeShade="BF"/>
          <w:u w:val="single"/>
          <w:lang w:val="sr-Cyrl-RS"/>
        </w:rPr>
        <w:t>примио</w:t>
      </w:r>
      <w:r w:rsidR="0012433C" w:rsidRPr="00325C86">
        <w:rPr>
          <w:color w:val="365F91" w:themeColor="accent1" w:themeShade="BF"/>
          <w:u w:val="single"/>
          <w:lang w:val="sr-Cyrl-RS"/>
        </w:rPr>
        <w:t xml:space="preserve"> </w:t>
      </w:r>
      <w:r w:rsidRPr="00325C86">
        <w:rPr>
          <w:color w:val="365F91" w:themeColor="accent1" w:themeShade="BF"/>
          <w:u w:val="single"/>
          <w:lang w:val="sr-Cyrl-RS"/>
        </w:rPr>
        <w:t>државну</w:t>
      </w:r>
      <w:r w:rsidR="0012433C" w:rsidRPr="00325C86">
        <w:rPr>
          <w:color w:val="365F91" w:themeColor="accent1" w:themeShade="BF"/>
          <w:u w:val="single"/>
          <w:lang w:val="sr-Cyrl-RS"/>
        </w:rPr>
        <w:t xml:space="preserve"> </w:t>
      </w:r>
      <w:r w:rsidRPr="00325C86">
        <w:rPr>
          <w:color w:val="365F91" w:themeColor="accent1" w:themeShade="BF"/>
          <w:u w:val="single"/>
          <w:lang w:val="sr-Cyrl-RS"/>
        </w:rPr>
        <w:t>помоћ</w:t>
      </w:r>
      <w:r w:rsidR="0012433C" w:rsidRPr="00325C86">
        <w:rPr>
          <w:color w:val="365F91" w:themeColor="accent1" w:themeShade="BF"/>
          <w:u w:val="single"/>
          <w:lang w:val="sr-Cyrl-RS"/>
        </w:rPr>
        <w:t xml:space="preserve"> </w:t>
      </w:r>
      <w:r w:rsidRPr="00325C86">
        <w:rPr>
          <w:color w:val="365F91" w:themeColor="accent1" w:themeShade="BF"/>
          <w:u w:val="single"/>
          <w:lang w:val="sr-Cyrl-RS"/>
        </w:rPr>
        <w:t>за</w:t>
      </w:r>
      <w:r w:rsidR="0012433C" w:rsidRPr="00325C86">
        <w:rPr>
          <w:color w:val="365F91" w:themeColor="accent1" w:themeShade="BF"/>
          <w:u w:val="single"/>
          <w:lang w:val="sr-Cyrl-RS"/>
        </w:rPr>
        <w:t xml:space="preserve"> </w:t>
      </w:r>
      <w:r w:rsidRPr="00325C86">
        <w:rPr>
          <w:color w:val="365F91" w:themeColor="accent1" w:themeShade="BF"/>
          <w:u w:val="single"/>
          <w:lang w:val="sr-Cyrl-RS"/>
        </w:rPr>
        <w:t>исте</w:t>
      </w:r>
      <w:r w:rsidR="0012433C" w:rsidRPr="00325C86">
        <w:rPr>
          <w:color w:val="365F91" w:themeColor="accent1" w:themeShade="BF"/>
          <w:u w:val="single"/>
          <w:lang w:val="sr-Cyrl-RS"/>
        </w:rPr>
        <w:t xml:space="preserve"> </w:t>
      </w:r>
      <w:r w:rsidRPr="00325C86">
        <w:rPr>
          <w:color w:val="365F91" w:themeColor="accent1" w:themeShade="BF"/>
          <w:u w:val="single"/>
          <w:lang w:val="sr-Cyrl-RS"/>
        </w:rPr>
        <w:t>оправдане</w:t>
      </w:r>
      <w:r w:rsidR="0012433C" w:rsidRPr="00325C86">
        <w:rPr>
          <w:color w:val="365F91" w:themeColor="accent1" w:themeShade="BF"/>
          <w:u w:val="single"/>
          <w:lang w:val="sr-Cyrl-RS"/>
        </w:rPr>
        <w:t xml:space="preserve"> </w:t>
      </w:r>
      <w:r w:rsidRPr="00325C86">
        <w:rPr>
          <w:color w:val="365F91" w:themeColor="accent1" w:themeShade="BF"/>
          <w:u w:val="single"/>
          <w:lang w:val="sr-Cyrl-RS"/>
        </w:rPr>
        <w:t>трошкове</w:t>
      </w:r>
      <w:r w:rsidR="0012433C" w:rsidRPr="00325C86">
        <w:rPr>
          <w:color w:val="365F91" w:themeColor="accent1" w:themeShade="BF"/>
          <w:u w:val="single"/>
          <w:lang w:val="sr-Cyrl-RS"/>
        </w:rPr>
        <w:t xml:space="preserve"> (</w:t>
      </w:r>
      <w:r w:rsidRPr="00325C86">
        <w:rPr>
          <w:color w:val="365F91" w:themeColor="accent1" w:themeShade="BF"/>
          <w:u w:val="single"/>
          <w:lang w:val="sr-Cyrl-RS"/>
        </w:rPr>
        <w:t>за</w:t>
      </w:r>
      <w:r w:rsidR="0012433C" w:rsidRPr="00325C86">
        <w:rPr>
          <w:color w:val="365F91" w:themeColor="accent1" w:themeShade="BF"/>
          <w:u w:val="single"/>
          <w:lang w:val="sr-Cyrl-RS"/>
        </w:rPr>
        <w:t xml:space="preserve"> </w:t>
      </w:r>
      <w:r w:rsidRPr="00325C86">
        <w:rPr>
          <w:color w:val="365F91" w:themeColor="accent1" w:themeShade="BF"/>
          <w:u w:val="single"/>
          <w:lang w:val="sr-Cyrl-RS"/>
        </w:rPr>
        <w:t>иста</w:t>
      </w:r>
      <w:r w:rsidR="0012433C" w:rsidRPr="00325C86">
        <w:rPr>
          <w:color w:val="365F91" w:themeColor="accent1" w:themeShade="BF"/>
          <w:u w:val="single"/>
          <w:lang w:val="sr-Cyrl-RS"/>
        </w:rPr>
        <w:t xml:space="preserve"> </w:t>
      </w:r>
      <w:r w:rsidRPr="00325C86">
        <w:rPr>
          <w:color w:val="365F91" w:themeColor="accent1" w:themeShade="BF"/>
          <w:u w:val="single"/>
          <w:lang w:val="sr-Cyrl-RS"/>
        </w:rPr>
        <w:t>добра</w:t>
      </w:r>
      <w:r w:rsidR="0012433C" w:rsidRPr="00325C86">
        <w:rPr>
          <w:color w:val="365F91" w:themeColor="accent1" w:themeShade="BF"/>
          <w:u w:val="single"/>
          <w:lang w:val="sr-Cyrl-RS"/>
        </w:rPr>
        <w:t xml:space="preserve"> </w:t>
      </w:r>
      <w:r w:rsidRPr="00325C86">
        <w:rPr>
          <w:color w:val="365F91" w:themeColor="accent1" w:themeShade="BF"/>
          <w:u w:val="single"/>
          <w:lang w:val="sr-Cyrl-RS"/>
        </w:rPr>
        <w:t>и</w:t>
      </w:r>
      <w:r w:rsidR="0012433C" w:rsidRPr="00325C86">
        <w:rPr>
          <w:color w:val="365F91" w:themeColor="accent1" w:themeShade="BF"/>
          <w:u w:val="single"/>
          <w:lang w:val="sr-Cyrl-RS"/>
        </w:rPr>
        <w:t xml:space="preserve"> </w:t>
      </w:r>
      <w:r w:rsidRPr="00325C86">
        <w:rPr>
          <w:color w:val="365F91" w:themeColor="accent1" w:themeShade="BF"/>
          <w:u w:val="single"/>
          <w:lang w:val="sr-Cyrl-RS"/>
        </w:rPr>
        <w:t>услуге</w:t>
      </w:r>
      <w:r w:rsidR="0012433C" w:rsidRPr="00325C86">
        <w:rPr>
          <w:color w:val="365F91" w:themeColor="accent1" w:themeShade="BF"/>
          <w:u w:val="single"/>
          <w:lang w:val="sr-Cyrl-RS"/>
        </w:rPr>
        <w:t xml:space="preserve"> </w:t>
      </w:r>
      <w:r w:rsidRPr="00325C86">
        <w:rPr>
          <w:color w:val="365F91" w:themeColor="accent1" w:themeShade="BF"/>
          <w:u w:val="single"/>
          <w:lang w:val="sr-Cyrl-RS"/>
        </w:rPr>
        <w:t>у</w:t>
      </w:r>
      <w:r w:rsidR="0012433C" w:rsidRPr="00325C86">
        <w:rPr>
          <w:color w:val="365F91" w:themeColor="accent1" w:themeShade="BF"/>
          <w:u w:val="single"/>
          <w:lang w:val="sr-Cyrl-RS"/>
        </w:rPr>
        <w:t xml:space="preserve"> </w:t>
      </w:r>
      <w:r w:rsidRPr="00325C86">
        <w:rPr>
          <w:color w:val="365F91" w:themeColor="accent1" w:themeShade="BF"/>
          <w:u w:val="single"/>
          <w:lang w:val="sr-Cyrl-RS"/>
        </w:rPr>
        <w:t>оквиру</w:t>
      </w:r>
      <w:r w:rsidR="0012433C" w:rsidRPr="00325C86">
        <w:rPr>
          <w:color w:val="365F91" w:themeColor="accent1" w:themeShade="BF"/>
          <w:u w:val="single"/>
          <w:lang w:val="sr-Cyrl-RS"/>
        </w:rPr>
        <w:t xml:space="preserve"> </w:t>
      </w:r>
      <w:r w:rsidRPr="00325C86">
        <w:rPr>
          <w:color w:val="365F91" w:themeColor="accent1" w:themeShade="BF"/>
          <w:u w:val="single"/>
          <w:lang w:val="sr-Cyrl-RS"/>
        </w:rPr>
        <w:t>истих</w:t>
      </w:r>
      <w:r w:rsidR="0012433C" w:rsidRPr="00325C86">
        <w:rPr>
          <w:color w:val="365F91" w:themeColor="accent1" w:themeShade="BF"/>
          <w:u w:val="single"/>
          <w:lang w:val="sr-Cyrl-RS"/>
        </w:rPr>
        <w:t xml:space="preserve"> </w:t>
      </w:r>
      <w:r w:rsidRPr="00325C86">
        <w:rPr>
          <w:color w:val="365F91" w:themeColor="accent1" w:themeShade="BF"/>
          <w:u w:val="single"/>
          <w:lang w:val="sr-Cyrl-RS"/>
        </w:rPr>
        <w:t>активности</w:t>
      </w:r>
      <w:r w:rsidR="0012433C" w:rsidRPr="00325C86">
        <w:rPr>
          <w:color w:val="365F91" w:themeColor="accent1" w:themeShade="BF"/>
          <w:u w:val="single"/>
          <w:lang w:val="sr-Cyrl-RS"/>
        </w:rPr>
        <w:t>):</w:t>
      </w:r>
    </w:p>
    <w:p w14:paraId="3FE0BEC6" w14:textId="144648D7" w:rsidR="0012433C" w:rsidRPr="00325C86" w:rsidRDefault="00C67403" w:rsidP="00B122C4">
      <w:pPr>
        <w:pStyle w:val="ListParagraph"/>
        <w:numPr>
          <w:ilvl w:val="0"/>
          <w:numId w:val="15"/>
        </w:numPr>
        <w:spacing w:before="120" w:after="120" w:line="240" w:lineRule="auto"/>
        <w:contextualSpacing w:val="0"/>
        <w:jc w:val="both"/>
        <w:rPr>
          <w:b/>
          <w:color w:val="365F91" w:themeColor="accent1" w:themeShade="BF"/>
          <w:lang w:val="sr-Cyrl-RS"/>
        </w:rPr>
      </w:pPr>
      <w:r w:rsidRPr="00325C86">
        <w:rPr>
          <w:b/>
          <w:color w:val="365F91" w:themeColor="accent1" w:themeShade="BF"/>
          <w:lang w:val="sr-Cyrl-RS"/>
        </w:rPr>
        <w:t>Није</w:t>
      </w:r>
      <w:r w:rsidR="0012433C" w:rsidRPr="00325C86">
        <w:rPr>
          <w:b/>
          <w:color w:val="365F91" w:themeColor="accent1" w:themeShade="BF"/>
          <w:lang w:val="sr-Cyrl-RS"/>
        </w:rPr>
        <w:t xml:space="preserve"> </w:t>
      </w:r>
      <w:r w:rsidRPr="00325C86">
        <w:rPr>
          <w:b/>
          <w:color w:val="365F91" w:themeColor="accent1" w:themeShade="BF"/>
          <w:lang w:val="sr-Cyrl-RS"/>
        </w:rPr>
        <w:t>додељена</w:t>
      </w:r>
      <w:r w:rsidR="0012433C" w:rsidRPr="00325C86">
        <w:rPr>
          <w:b/>
          <w:color w:val="365F91" w:themeColor="accent1" w:themeShade="BF"/>
          <w:lang w:val="sr-Cyrl-RS"/>
        </w:rPr>
        <w:t xml:space="preserve"> </w:t>
      </w:r>
      <w:r w:rsidRPr="00325C86">
        <w:rPr>
          <w:b/>
          <w:color w:val="365F91" w:themeColor="accent1" w:themeShade="BF"/>
          <w:lang w:val="sr-Cyrl-RS"/>
        </w:rPr>
        <w:t>државна</w:t>
      </w:r>
      <w:r w:rsidR="0012433C" w:rsidRPr="00325C86">
        <w:rPr>
          <w:b/>
          <w:color w:val="365F91" w:themeColor="accent1" w:themeShade="BF"/>
          <w:lang w:val="sr-Cyrl-RS"/>
        </w:rPr>
        <w:t xml:space="preserve"> </w:t>
      </w:r>
      <w:r w:rsidRPr="00325C86">
        <w:rPr>
          <w:b/>
          <w:color w:val="365F91" w:themeColor="accent1" w:themeShade="BF"/>
          <w:lang w:val="sr-Cyrl-RS"/>
        </w:rPr>
        <w:t>помоћ</w:t>
      </w:r>
      <w:r w:rsidR="0012433C" w:rsidRPr="00325C86">
        <w:rPr>
          <w:b/>
          <w:color w:val="365F91" w:themeColor="accent1" w:themeShade="BF"/>
          <w:lang w:val="sr-Cyrl-RS"/>
        </w:rPr>
        <w:t xml:space="preserve"> </w:t>
      </w:r>
      <w:r w:rsidRPr="00325C86">
        <w:rPr>
          <w:b/>
          <w:color w:val="365F91" w:themeColor="accent1" w:themeShade="BF"/>
          <w:lang w:val="sr-Cyrl-RS"/>
        </w:rPr>
        <w:t>за</w:t>
      </w:r>
      <w:r w:rsidR="0012433C" w:rsidRPr="00325C86">
        <w:rPr>
          <w:b/>
          <w:color w:val="365F91" w:themeColor="accent1" w:themeShade="BF"/>
          <w:lang w:val="sr-Cyrl-RS"/>
        </w:rPr>
        <w:t xml:space="preserve"> </w:t>
      </w:r>
      <w:r w:rsidRPr="00325C86">
        <w:rPr>
          <w:b/>
          <w:color w:val="365F91" w:themeColor="accent1" w:themeShade="BF"/>
          <w:lang w:val="sr-Cyrl-RS"/>
        </w:rPr>
        <w:t>исте</w:t>
      </w:r>
      <w:r w:rsidR="0012433C" w:rsidRPr="00325C86">
        <w:rPr>
          <w:b/>
          <w:color w:val="365F91" w:themeColor="accent1" w:themeShade="BF"/>
          <w:lang w:val="sr-Cyrl-RS"/>
        </w:rPr>
        <w:t xml:space="preserve"> </w:t>
      </w:r>
      <w:r w:rsidRPr="00325C86">
        <w:rPr>
          <w:b/>
          <w:color w:val="365F91" w:themeColor="accent1" w:themeShade="BF"/>
          <w:lang w:val="sr-Cyrl-RS"/>
        </w:rPr>
        <w:t>оправдане</w:t>
      </w:r>
      <w:r w:rsidR="0012433C" w:rsidRPr="00325C86">
        <w:rPr>
          <w:b/>
          <w:color w:val="365F91" w:themeColor="accent1" w:themeShade="BF"/>
          <w:lang w:val="sr-Cyrl-RS"/>
        </w:rPr>
        <w:t xml:space="preserve"> </w:t>
      </w:r>
      <w:r w:rsidRPr="00325C86">
        <w:rPr>
          <w:b/>
          <w:color w:val="365F91" w:themeColor="accent1" w:themeShade="BF"/>
          <w:lang w:val="sr-Cyrl-RS"/>
        </w:rPr>
        <w:t>трошкове</w:t>
      </w:r>
    </w:p>
    <w:p w14:paraId="1A7F46A5" w14:textId="5096403C" w:rsidR="00B122C4" w:rsidRPr="00325C86" w:rsidRDefault="00C67403" w:rsidP="00B122C4">
      <w:pPr>
        <w:pStyle w:val="ListParagraph"/>
        <w:numPr>
          <w:ilvl w:val="0"/>
          <w:numId w:val="15"/>
        </w:numPr>
        <w:spacing w:before="120" w:after="120" w:line="240" w:lineRule="auto"/>
        <w:contextualSpacing w:val="0"/>
        <w:jc w:val="both"/>
        <w:rPr>
          <w:b/>
          <w:color w:val="365F91" w:themeColor="accent1" w:themeShade="BF"/>
          <w:lang w:val="sr-Cyrl-RS"/>
        </w:rPr>
      </w:pPr>
      <w:r w:rsidRPr="00325C86">
        <w:rPr>
          <w:b/>
          <w:color w:val="365F91" w:themeColor="accent1" w:themeShade="BF"/>
          <w:lang w:val="sr-Cyrl-RS"/>
        </w:rPr>
        <w:t>Додељена</w:t>
      </w:r>
      <w:r w:rsidR="0012433C" w:rsidRPr="00325C86">
        <w:rPr>
          <w:b/>
          <w:color w:val="365F91" w:themeColor="accent1" w:themeShade="BF"/>
          <w:lang w:val="sr-Cyrl-RS"/>
        </w:rPr>
        <w:t xml:space="preserve"> </w:t>
      </w:r>
      <w:r w:rsidRPr="00325C86">
        <w:rPr>
          <w:b/>
          <w:color w:val="365F91" w:themeColor="accent1" w:themeShade="BF"/>
          <w:lang w:val="sr-Cyrl-RS"/>
        </w:rPr>
        <w:t>је</w:t>
      </w:r>
      <w:r w:rsidR="0012433C" w:rsidRPr="00325C86">
        <w:rPr>
          <w:b/>
          <w:color w:val="365F91" w:themeColor="accent1" w:themeShade="BF"/>
          <w:lang w:val="sr-Cyrl-RS"/>
        </w:rPr>
        <w:t xml:space="preserve"> </w:t>
      </w:r>
      <w:r w:rsidRPr="00325C86">
        <w:rPr>
          <w:b/>
          <w:color w:val="365F91" w:themeColor="accent1" w:themeShade="BF"/>
          <w:lang w:val="sr-Cyrl-RS"/>
        </w:rPr>
        <w:t>државна</w:t>
      </w:r>
      <w:r w:rsidR="0012433C" w:rsidRPr="00325C86">
        <w:rPr>
          <w:b/>
          <w:color w:val="365F91" w:themeColor="accent1" w:themeShade="BF"/>
          <w:lang w:val="sr-Cyrl-RS"/>
        </w:rPr>
        <w:t xml:space="preserve"> </w:t>
      </w:r>
      <w:r w:rsidRPr="00325C86">
        <w:rPr>
          <w:b/>
          <w:color w:val="365F91" w:themeColor="accent1" w:themeShade="BF"/>
          <w:lang w:val="sr-Cyrl-RS"/>
        </w:rPr>
        <w:t>помоћ</w:t>
      </w:r>
      <w:r w:rsidR="0012433C" w:rsidRPr="00325C86">
        <w:rPr>
          <w:b/>
          <w:color w:val="365F91" w:themeColor="accent1" w:themeShade="BF"/>
          <w:lang w:val="sr-Cyrl-RS"/>
        </w:rPr>
        <w:t xml:space="preserve"> </w:t>
      </w:r>
      <w:r w:rsidRPr="00325C86">
        <w:rPr>
          <w:b/>
          <w:color w:val="365F91" w:themeColor="accent1" w:themeShade="BF"/>
          <w:lang w:val="sr-Cyrl-RS"/>
        </w:rPr>
        <w:t>за</w:t>
      </w:r>
      <w:r w:rsidR="0012433C" w:rsidRPr="00325C86">
        <w:rPr>
          <w:b/>
          <w:color w:val="365F91" w:themeColor="accent1" w:themeShade="BF"/>
          <w:lang w:val="sr-Cyrl-RS"/>
        </w:rPr>
        <w:t xml:space="preserve"> </w:t>
      </w:r>
      <w:r w:rsidRPr="00325C86">
        <w:rPr>
          <w:b/>
          <w:color w:val="365F91" w:themeColor="accent1" w:themeShade="BF"/>
          <w:lang w:val="sr-Cyrl-RS"/>
        </w:rPr>
        <w:t>исте</w:t>
      </w:r>
      <w:r w:rsidR="0012433C" w:rsidRPr="00325C86">
        <w:rPr>
          <w:b/>
          <w:color w:val="365F91" w:themeColor="accent1" w:themeShade="BF"/>
          <w:lang w:val="sr-Cyrl-RS"/>
        </w:rPr>
        <w:t xml:space="preserve"> </w:t>
      </w:r>
      <w:r w:rsidRPr="00325C86">
        <w:rPr>
          <w:b/>
          <w:color w:val="365F91" w:themeColor="accent1" w:themeShade="BF"/>
          <w:lang w:val="sr-Cyrl-RS"/>
        </w:rPr>
        <w:t>оправдане</w:t>
      </w:r>
      <w:r w:rsidR="0012433C" w:rsidRPr="00325C86">
        <w:rPr>
          <w:b/>
          <w:color w:val="365F91" w:themeColor="accent1" w:themeShade="BF"/>
          <w:lang w:val="sr-Cyrl-RS"/>
        </w:rPr>
        <w:t xml:space="preserve"> </w:t>
      </w:r>
      <w:r w:rsidRPr="00325C86">
        <w:rPr>
          <w:b/>
          <w:color w:val="365F91" w:themeColor="accent1" w:themeShade="BF"/>
          <w:lang w:val="sr-Cyrl-RS"/>
        </w:rPr>
        <w:t>трошкове</w:t>
      </w:r>
    </w:p>
    <w:p w14:paraId="1C4456B4" w14:textId="77777777" w:rsidR="0012433C" w:rsidRPr="005B4B74" w:rsidRDefault="0012433C" w:rsidP="00B122C4">
      <w:pPr>
        <w:pStyle w:val="ListParagraph"/>
        <w:spacing w:after="0" w:line="240" w:lineRule="auto"/>
        <w:contextualSpacing w:val="0"/>
        <w:jc w:val="both"/>
        <w:rPr>
          <w:lang w:val="sr-Cyrl-RS"/>
        </w:rPr>
      </w:pPr>
    </w:p>
    <w:tbl>
      <w:tblPr>
        <w:tblStyle w:val="TableGrid"/>
        <w:tblW w:w="0" w:type="auto"/>
        <w:tblInd w:w="409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2394"/>
        <w:gridCol w:w="3785"/>
        <w:gridCol w:w="2340"/>
      </w:tblGrid>
      <w:tr w:rsidR="0012433C" w:rsidRPr="005B4B74" w14:paraId="6C04E316" w14:textId="77777777" w:rsidTr="00B122C4">
        <w:tc>
          <w:tcPr>
            <w:tcW w:w="2394" w:type="dxa"/>
            <w:vAlign w:val="center"/>
            <w:hideMark/>
          </w:tcPr>
          <w:p w14:paraId="20606EC0" w14:textId="7BA8DA30" w:rsidR="0012433C" w:rsidRPr="005B4B74" w:rsidRDefault="00C67403" w:rsidP="00B122C4">
            <w:pPr>
              <w:spacing w:after="0"/>
              <w:jc w:val="center"/>
              <w:rPr>
                <w:rFonts w:eastAsia="Calibri"/>
                <w:color w:val="365F91"/>
                <w:lang w:val="sr-Cyrl-RS"/>
              </w:rPr>
            </w:pPr>
            <w:r w:rsidRPr="005B4B74">
              <w:rPr>
                <w:rFonts w:eastAsia="Calibri"/>
                <w:color w:val="365F91"/>
                <w:lang w:val="sr-Cyrl-RS"/>
              </w:rPr>
              <w:t>Износ</w:t>
            </w:r>
            <w:r w:rsidR="0012433C" w:rsidRPr="005B4B74">
              <w:rPr>
                <w:rFonts w:eastAsia="Calibri"/>
                <w:color w:val="365F91"/>
                <w:lang w:val="sr-Cyrl-RS"/>
              </w:rPr>
              <w:t xml:space="preserve"> </w:t>
            </w:r>
            <w:r w:rsidRPr="005B4B74">
              <w:rPr>
                <w:rFonts w:eastAsia="Calibri"/>
                <w:color w:val="365F91"/>
                <w:lang w:val="sr-Cyrl-RS"/>
              </w:rPr>
              <w:t>додељене</w:t>
            </w:r>
            <w:r w:rsidR="0012433C" w:rsidRPr="005B4B74">
              <w:rPr>
                <w:rFonts w:eastAsia="Calibri"/>
                <w:color w:val="365F91"/>
                <w:lang w:val="sr-Cyrl-RS"/>
              </w:rPr>
              <w:t xml:space="preserve"> </w:t>
            </w:r>
            <w:r w:rsidRPr="005B4B74">
              <w:rPr>
                <w:rFonts w:eastAsia="Calibri"/>
                <w:color w:val="365F91"/>
                <w:lang w:val="sr-Cyrl-RS"/>
              </w:rPr>
              <w:t>државне</w:t>
            </w:r>
            <w:r w:rsidR="0012433C" w:rsidRPr="005B4B74">
              <w:rPr>
                <w:rFonts w:eastAsia="Calibri"/>
                <w:color w:val="365F91"/>
                <w:lang w:val="sr-Cyrl-RS"/>
              </w:rPr>
              <w:t xml:space="preserve"> </w:t>
            </w:r>
            <w:r w:rsidRPr="005B4B74">
              <w:rPr>
                <w:rFonts w:eastAsia="Calibri"/>
                <w:color w:val="365F91"/>
                <w:lang w:val="sr-Cyrl-RS"/>
              </w:rPr>
              <w:t>помоћи</w:t>
            </w:r>
          </w:p>
        </w:tc>
        <w:tc>
          <w:tcPr>
            <w:tcW w:w="3785" w:type="dxa"/>
            <w:vAlign w:val="center"/>
            <w:hideMark/>
          </w:tcPr>
          <w:p w14:paraId="2E85790B" w14:textId="78878B3E" w:rsidR="0012433C" w:rsidRPr="005B4B74" w:rsidRDefault="00C67403" w:rsidP="00B122C4">
            <w:pPr>
              <w:spacing w:after="0"/>
              <w:jc w:val="center"/>
              <w:rPr>
                <w:rFonts w:eastAsia="Calibri"/>
                <w:color w:val="365F91"/>
                <w:lang w:val="sr-Cyrl-RS"/>
              </w:rPr>
            </w:pPr>
            <w:r w:rsidRPr="005B4B74">
              <w:rPr>
                <w:rFonts w:eastAsia="Calibri"/>
                <w:color w:val="365F91"/>
                <w:lang w:val="sr-Cyrl-RS"/>
              </w:rPr>
              <w:t>Давалац</w:t>
            </w:r>
            <w:r w:rsidR="0012433C" w:rsidRPr="005B4B74">
              <w:rPr>
                <w:rFonts w:eastAsia="Calibri"/>
                <w:color w:val="365F91"/>
                <w:lang w:val="sr-Cyrl-RS"/>
              </w:rPr>
              <w:t xml:space="preserve"> </w:t>
            </w:r>
            <w:r w:rsidRPr="005B4B74">
              <w:rPr>
                <w:rFonts w:eastAsia="Calibri"/>
                <w:color w:val="365F91"/>
                <w:lang w:val="sr-Cyrl-RS"/>
              </w:rPr>
              <w:t>државне</w:t>
            </w:r>
            <w:r w:rsidR="0012433C" w:rsidRPr="005B4B74">
              <w:rPr>
                <w:rFonts w:eastAsia="Calibri"/>
                <w:color w:val="365F91"/>
                <w:lang w:val="sr-Cyrl-RS"/>
              </w:rPr>
              <w:t xml:space="preserve"> </w:t>
            </w:r>
            <w:r w:rsidRPr="005B4B74">
              <w:rPr>
                <w:rFonts w:eastAsia="Calibri"/>
                <w:color w:val="365F91"/>
                <w:lang w:val="sr-Cyrl-RS"/>
              </w:rPr>
              <w:t>помоћи</w:t>
            </w:r>
          </w:p>
        </w:tc>
        <w:tc>
          <w:tcPr>
            <w:tcW w:w="2340" w:type="dxa"/>
            <w:vAlign w:val="center"/>
            <w:hideMark/>
          </w:tcPr>
          <w:p w14:paraId="518164CD" w14:textId="433AEC4C" w:rsidR="0012433C" w:rsidRPr="005B4B74" w:rsidRDefault="00C67403" w:rsidP="00B122C4">
            <w:pPr>
              <w:spacing w:after="0"/>
              <w:jc w:val="center"/>
              <w:rPr>
                <w:rFonts w:eastAsia="Calibri"/>
                <w:color w:val="365F91"/>
                <w:lang w:val="sr-Cyrl-RS"/>
              </w:rPr>
            </w:pPr>
            <w:r w:rsidRPr="005B4B74">
              <w:rPr>
                <w:rFonts w:eastAsia="Calibri"/>
                <w:color w:val="365F91"/>
                <w:lang w:val="sr-Cyrl-RS"/>
              </w:rPr>
              <w:t>Датум</w:t>
            </w:r>
            <w:r w:rsidR="0012433C" w:rsidRPr="005B4B74">
              <w:rPr>
                <w:rFonts w:eastAsia="Calibri"/>
                <w:color w:val="365F91"/>
                <w:lang w:val="sr-Cyrl-RS"/>
              </w:rPr>
              <w:t xml:space="preserve"> </w:t>
            </w:r>
            <w:r w:rsidRPr="005B4B74">
              <w:rPr>
                <w:rFonts w:eastAsia="Calibri"/>
                <w:color w:val="365F91"/>
                <w:lang w:val="sr-Cyrl-RS"/>
              </w:rPr>
              <w:t>добијања</w:t>
            </w:r>
            <w:r w:rsidR="0012433C" w:rsidRPr="005B4B74">
              <w:rPr>
                <w:rFonts w:eastAsia="Calibri"/>
                <w:color w:val="365F91"/>
                <w:lang w:val="sr-Cyrl-RS"/>
              </w:rPr>
              <w:t xml:space="preserve"> </w:t>
            </w:r>
            <w:r w:rsidRPr="005B4B74">
              <w:rPr>
                <w:rFonts w:eastAsia="Calibri"/>
                <w:color w:val="365F91"/>
                <w:lang w:val="sr-Cyrl-RS"/>
              </w:rPr>
              <w:t>државне</w:t>
            </w:r>
            <w:r w:rsidR="0012433C" w:rsidRPr="005B4B74">
              <w:rPr>
                <w:rFonts w:eastAsia="Calibri"/>
                <w:color w:val="365F91"/>
                <w:lang w:val="sr-Cyrl-RS"/>
              </w:rPr>
              <w:t xml:space="preserve"> </w:t>
            </w:r>
            <w:r w:rsidRPr="005B4B74">
              <w:rPr>
                <w:rFonts w:eastAsia="Calibri"/>
                <w:color w:val="365F91"/>
                <w:lang w:val="sr-Cyrl-RS"/>
              </w:rPr>
              <w:t>помоћи</w:t>
            </w:r>
          </w:p>
        </w:tc>
      </w:tr>
      <w:tr w:rsidR="0012433C" w:rsidRPr="005B4B74" w14:paraId="0C40C30A" w14:textId="77777777" w:rsidTr="0012433C">
        <w:tc>
          <w:tcPr>
            <w:tcW w:w="2394" w:type="dxa"/>
          </w:tcPr>
          <w:p w14:paraId="1288C24C" w14:textId="77777777" w:rsidR="0012433C" w:rsidRPr="005B4B74" w:rsidRDefault="0012433C" w:rsidP="00C67403">
            <w:pPr>
              <w:rPr>
                <w:rFonts w:eastAsia="Calibri"/>
                <w:color w:val="365F91"/>
                <w:lang w:val="sr-Cyrl-RS"/>
              </w:rPr>
            </w:pPr>
            <w:permStart w:id="885408733" w:edGrp="everyone" w:colFirst="0" w:colLast="0"/>
            <w:permStart w:id="2103398151" w:edGrp="everyone" w:colFirst="1" w:colLast="1"/>
            <w:permStart w:id="977235492" w:edGrp="everyone" w:colFirst="2" w:colLast="2"/>
          </w:p>
        </w:tc>
        <w:tc>
          <w:tcPr>
            <w:tcW w:w="3785" w:type="dxa"/>
          </w:tcPr>
          <w:p w14:paraId="2392A877" w14:textId="77777777" w:rsidR="0012433C" w:rsidRPr="005B4B74" w:rsidRDefault="0012433C" w:rsidP="00C67403">
            <w:pPr>
              <w:rPr>
                <w:rFonts w:eastAsia="Calibri"/>
                <w:color w:val="365F91"/>
                <w:lang w:val="sr-Cyrl-RS"/>
              </w:rPr>
            </w:pPr>
          </w:p>
        </w:tc>
        <w:tc>
          <w:tcPr>
            <w:tcW w:w="2340" w:type="dxa"/>
          </w:tcPr>
          <w:p w14:paraId="4C55A250" w14:textId="77777777" w:rsidR="0012433C" w:rsidRPr="005B4B74" w:rsidRDefault="0012433C" w:rsidP="00C67403">
            <w:pPr>
              <w:rPr>
                <w:rFonts w:eastAsia="Calibri"/>
                <w:color w:val="365F91"/>
                <w:lang w:val="sr-Cyrl-RS"/>
              </w:rPr>
            </w:pPr>
          </w:p>
        </w:tc>
      </w:tr>
      <w:tr w:rsidR="0012433C" w:rsidRPr="005B4B74" w14:paraId="24BD43BD" w14:textId="77777777" w:rsidTr="0012433C">
        <w:tc>
          <w:tcPr>
            <w:tcW w:w="2394" w:type="dxa"/>
          </w:tcPr>
          <w:p w14:paraId="2B87004B" w14:textId="77777777" w:rsidR="0012433C" w:rsidRPr="005B4B74" w:rsidRDefault="0012433C" w:rsidP="00C67403">
            <w:pPr>
              <w:rPr>
                <w:rFonts w:eastAsia="Calibri"/>
                <w:color w:val="365F91"/>
                <w:lang w:val="sr-Cyrl-RS"/>
              </w:rPr>
            </w:pPr>
            <w:permStart w:id="659965099" w:edGrp="everyone" w:colFirst="0" w:colLast="0"/>
            <w:permStart w:id="1788430746" w:edGrp="everyone" w:colFirst="1" w:colLast="1"/>
            <w:permStart w:id="1803368607" w:edGrp="everyone" w:colFirst="2" w:colLast="2"/>
            <w:permEnd w:id="885408733"/>
            <w:permEnd w:id="2103398151"/>
            <w:permEnd w:id="977235492"/>
          </w:p>
        </w:tc>
        <w:tc>
          <w:tcPr>
            <w:tcW w:w="3785" w:type="dxa"/>
          </w:tcPr>
          <w:p w14:paraId="752316C8" w14:textId="77777777" w:rsidR="0012433C" w:rsidRPr="005B4B74" w:rsidRDefault="0012433C" w:rsidP="00C67403">
            <w:pPr>
              <w:rPr>
                <w:rFonts w:eastAsia="Calibri"/>
                <w:color w:val="365F91"/>
                <w:lang w:val="sr-Cyrl-RS"/>
              </w:rPr>
            </w:pPr>
          </w:p>
        </w:tc>
        <w:tc>
          <w:tcPr>
            <w:tcW w:w="2340" w:type="dxa"/>
          </w:tcPr>
          <w:p w14:paraId="5E2DF92E" w14:textId="77777777" w:rsidR="0012433C" w:rsidRPr="005B4B74" w:rsidRDefault="0012433C" w:rsidP="00C67403">
            <w:pPr>
              <w:rPr>
                <w:rFonts w:eastAsia="Calibri"/>
                <w:color w:val="365F91"/>
                <w:lang w:val="sr-Cyrl-RS"/>
              </w:rPr>
            </w:pPr>
          </w:p>
        </w:tc>
      </w:tr>
      <w:tr w:rsidR="0012433C" w:rsidRPr="005B4B74" w14:paraId="465ED784" w14:textId="77777777" w:rsidTr="0012433C">
        <w:tc>
          <w:tcPr>
            <w:tcW w:w="2394" w:type="dxa"/>
          </w:tcPr>
          <w:p w14:paraId="0BDC5DF7" w14:textId="77777777" w:rsidR="0012433C" w:rsidRPr="005B4B74" w:rsidRDefault="0012433C" w:rsidP="00C67403">
            <w:pPr>
              <w:rPr>
                <w:rFonts w:eastAsia="Calibri"/>
                <w:color w:val="365F91"/>
                <w:lang w:val="sr-Cyrl-RS"/>
              </w:rPr>
            </w:pPr>
            <w:permStart w:id="1490774038" w:edGrp="everyone" w:colFirst="0" w:colLast="0"/>
            <w:permStart w:id="11210275" w:edGrp="everyone" w:colFirst="1" w:colLast="1"/>
            <w:permStart w:id="460079548" w:edGrp="everyone" w:colFirst="2" w:colLast="2"/>
            <w:permEnd w:id="659965099"/>
            <w:permEnd w:id="1788430746"/>
            <w:permEnd w:id="1803368607"/>
          </w:p>
        </w:tc>
        <w:tc>
          <w:tcPr>
            <w:tcW w:w="3785" w:type="dxa"/>
          </w:tcPr>
          <w:p w14:paraId="200D77F7" w14:textId="77777777" w:rsidR="0012433C" w:rsidRPr="005B4B74" w:rsidRDefault="0012433C" w:rsidP="00C67403">
            <w:pPr>
              <w:rPr>
                <w:rFonts w:eastAsia="Calibri"/>
                <w:color w:val="365F91"/>
                <w:lang w:val="sr-Cyrl-RS"/>
              </w:rPr>
            </w:pPr>
          </w:p>
        </w:tc>
        <w:tc>
          <w:tcPr>
            <w:tcW w:w="2340" w:type="dxa"/>
          </w:tcPr>
          <w:p w14:paraId="3FC01127" w14:textId="77777777" w:rsidR="0012433C" w:rsidRPr="005B4B74" w:rsidRDefault="0012433C" w:rsidP="00C67403">
            <w:pPr>
              <w:rPr>
                <w:rFonts w:eastAsia="Calibri"/>
                <w:color w:val="365F91"/>
                <w:lang w:val="sr-Cyrl-RS"/>
              </w:rPr>
            </w:pPr>
          </w:p>
        </w:tc>
      </w:tr>
      <w:tr w:rsidR="0012433C" w:rsidRPr="005B4B74" w14:paraId="39EE0C6F" w14:textId="77777777" w:rsidTr="0012433C">
        <w:tc>
          <w:tcPr>
            <w:tcW w:w="2394" w:type="dxa"/>
          </w:tcPr>
          <w:p w14:paraId="3F7EAE55" w14:textId="77777777" w:rsidR="0012433C" w:rsidRPr="005B4B74" w:rsidRDefault="0012433C" w:rsidP="00C67403">
            <w:pPr>
              <w:rPr>
                <w:rFonts w:eastAsia="Calibri"/>
                <w:color w:val="365F91"/>
                <w:lang w:val="sr-Cyrl-RS"/>
              </w:rPr>
            </w:pPr>
            <w:permStart w:id="1125003221" w:edGrp="everyone" w:colFirst="0" w:colLast="0"/>
            <w:permStart w:id="1380397881" w:edGrp="everyone" w:colFirst="1" w:colLast="1"/>
            <w:permStart w:id="1338194228" w:edGrp="everyone" w:colFirst="2" w:colLast="2"/>
            <w:permEnd w:id="1490774038"/>
            <w:permEnd w:id="11210275"/>
            <w:permEnd w:id="460079548"/>
          </w:p>
        </w:tc>
        <w:tc>
          <w:tcPr>
            <w:tcW w:w="3785" w:type="dxa"/>
          </w:tcPr>
          <w:p w14:paraId="79F2C260" w14:textId="77777777" w:rsidR="0012433C" w:rsidRPr="005B4B74" w:rsidRDefault="0012433C" w:rsidP="00C67403">
            <w:pPr>
              <w:rPr>
                <w:rFonts w:eastAsia="Calibri"/>
                <w:color w:val="365F91"/>
                <w:lang w:val="sr-Cyrl-RS"/>
              </w:rPr>
            </w:pPr>
          </w:p>
        </w:tc>
        <w:tc>
          <w:tcPr>
            <w:tcW w:w="2340" w:type="dxa"/>
          </w:tcPr>
          <w:p w14:paraId="7117D25C" w14:textId="77777777" w:rsidR="0012433C" w:rsidRPr="005B4B74" w:rsidRDefault="0012433C" w:rsidP="00C67403">
            <w:pPr>
              <w:rPr>
                <w:rFonts w:eastAsia="Calibri"/>
                <w:color w:val="365F91"/>
                <w:lang w:val="sr-Cyrl-RS"/>
              </w:rPr>
            </w:pPr>
          </w:p>
        </w:tc>
      </w:tr>
      <w:permEnd w:id="1125003221"/>
      <w:permEnd w:id="1380397881"/>
      <w:permEnd w:id="1338194228"/>
    </w:tbl>
    <w:p w14:paraId="2F22613E" w14:textId="77777777" w:rsidR="0083176E" w:rsidRDefault="0083176E" w:rsidP="00DA7FBE">
      <w:pPr>
        <w:spacing w:line="240" w:lineRule="auto"/>
        <w:jc w:val="both"/>
        <w:outlineLvl w:val="0"/>
        <w:rPr>
          <w:color w:val="365F91" w:themeColor="accent1" w:themeShade="BF"/>
          <w:lang w:val="sr-Cyrl-RS"/>
        </w:rPr>
      </w:pPr>
    </w:p>
    <w:p w14:paraId="7E8079CC" w14:textId="77777777" w:rsidR="0083176E" w:rsidRDefault="0083176E" w:rsidP="00DA7FBE">
      <w:pPr>
        <w:spacing w:line="240" w:lineRule="auto"/>
        <w:jc w:val="both"/>
        <w:outlineLvl w:val="0"/>
        <w:rPr>
          <w:color w:val="365F91" w:themeColor="accent1" w:themeShade="BF"/>
          <w:lang w:val="sr-Cyrl-RS"/>
        </w:rPr>
      </w:pPr>
    </w:p>
    <w:p w14:paraId="657F11CA" w14:textId="77777777" w:rsidR="0083176E" w:rsidRDefault="0083176E" w:rsidP="00DA7FBE">
      <w:pPr>
        <w:spacing w:line="240" w:lineRule="auto"/>
        <w:jc w:val="both"/>
        <w:outlineLvl w:val="0"/>
        <w:rPr>
          <w:color w:val="365F91" w:themeColor="accent1" w:themeShade="BF"/>
          <w:lang w:val="sr-Cyrl-RS"/>
        </w:rPr>
      </w:pPr>
    </w:p>
    <w:p w14:paraId="452779BA" w14:textId="21CD8BF6" w:rsidR="00DC5221" w:rsidRPr="005B4B74" w:rsidRDefault="00C67403" w:rsidP="00DA7FBE">
      <w:pPr>
        <w:spacing w:line="240" w:lineRule="auto"/>
        <w:jc w:val="both"/>
        <w:outlineLvl w:val="0"/>
        <w:rPr>
          <w:color w:val="365F91" w:themeColor="accent1" w:themeShade="BF"/>
          <w:lang w:val="sr-Cyrl-RS"/>
        </w:rPr>
      </w:pPr>
      <w:r w:rsidRPr="005B4B74">
        <w:rPr>
          <w:color w:val="365F91" w:themeColor="accent1" w:themeShade="BF"/>
          <w:lang w:val="sr-Cyrl-RS"/>
        </w:rPr>
        <w:t>Датум</w:t>
      </w:r>
      <w:r w:rsidR="00935FDB" w:rsidRPr="005B4B74">
        <w:rPr>
          <w:color w:val="365F91" w:themeColor="accent1" w:themeShade="BF"/>
          <w:lang w:val="sr-Cyrl-RS"/>
        </w:rPr>
        <w:t>:</w:t>
      </w:r>
      <w:r w:rsidR="007640D2" w:rsidRPr="005B4B74">
        <w:rPr>
          <w:color w:val="365F91" w:themeColor="accent1" w:themeShade="BF"/>
          <w:lang w:val="sr-Cyrl-RS"/>
        </w:rPr>
        <w:t xml:space="preserve"> </w:t>
      </w:r>
      <w:permStart w:id="1643798680" w:edGrp="everyone"/>
      <w:r w:rsidR="0012433C" w:rsidRPr="005B4B74">
        <w:rPr>
          <w:color w:val="365F91" w:themeColor="accent1" w:themeShade="BF"/>
          <w:lang w:val="sr-Cyrl-RS"/>
        </w:rPr>
        <w:t xml:space="preserve">  </w:t>
      </w:r>
    </w:p>
    <w:p w14:paraId="64B21C82" w14:textId="6C5D740A" w:rsidR="004D1681" w:rsidRPr="005B4B74" w:rsidRDefault="0083176E" w:rsidP="004D1681">
      <w:pPr>
        <w:spacing w:line="240" w:lineRule="auto"/>
        <w:jc w:val="both"/>
        <w:rPr>
          <w:b/>
          <w:bCs/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Штампано име</w:t>
      </w:r>
      <w:r w:rsidRPr="001A255C">
        <w:rPr>
          <w:color w:val="365F91" w:themeColor="accent1" w:themeShade="BF"/>
          <w:lang w:val="sr-Cyrl-RS"/>
        </w:rPr>
        <w:t xml:space="preserve"> </w:t>
      </w:r>
      <w:r>
        <w:rPr>
          <w:color w:val="365F91" w:themeColor="accent1" w:themeShade="BF"/>
          <w:lang w:val="sr-Cyrl-RS"/>
        </w:rPr>
        <w:t>и презиме и</w:t>
      </w:r>
      <w:r w:rsidRPr="00D034CA">
        <w:rPr>
          <w:color w:val="365F91" w:themeColor="accent1" w:themeShade="BF"/>
          <w:lang w:val="sr-Cyrl-RS"/>
        </w:rPr>
        <w:t xml:space="preserve"> потпис овлашћеног представника</w:t>
      </w:r>
      <w:permEnd w:id="1643798680"/>
      <w:r w:rsidR="004D1681" w:rsidRPr="005B4B74">
        <w:rPr>
          <w:color w:val="365F91" w:themeColor="accent1" w:themeShade="BF"/>
          <w:lang w:val="sr-Cyrl-RS"/>
        </w:rPr>
        <w:t xml:space="preserve">: </w:t>
      </w:r>
    </w:p>
    <w:p w14:paraId="7536D38B" w14:textId="7D1D65D9" w:rsidR="004D1681" w:rsidRPr="005B4B74" w:rsidRDefault="00CB7903" w:rsidP="004D1681">
      <w:pPr>
        <w:spacing w:line="240" w:lineRule="auto"/>
        <w:jc w:val="both"/>
        <w:rPr>
          <w:color w:val="365F91"/>
          <w:lang w:val="sr-Cyrl-RS"/>
        </w:rPr>
      </w:pPr>
      <w:r w:rsidRPr="005B4B74">
        <w:rPr>
          <w:color w:val="365F91"/>
          <w:lang w:val="sr-Cyrl-RS"/>
        </w:rPr>
        <w:tab/>
      </w:r>
      <w:r w:rsidRPr="005B4B74">
        <w:rPr>
          <w:color w:val="365F91"/>
          <w:lang w:val="sr-Cyrl-RS"/>
        </w:rPr>
        <w:tab/>
      </w:r>
      <w:r w:rsidRPr="005B4B74">
        <w:rPr>
          <w:color w:val="365F91"/>
          <w:lang w:val="sr-Cyrl-RS"/>
        </w:rPr>
        <w:tab/>
      </w:r>
      <w:r w:rsidRPr="005B4B74">
        <w:rPr>
          <w:color w:val="365F91"/>
          <w:lang w:val="sr-Cyrl-RS"/>
        </w:rPr>
        <w:tab/>
      </w:r>
      <w:r w:rsidRPr="005B4B74">
        <w:rPr>
          <w:color w:val="365F91"/>
          <w:lang w:val="sr-Cyrl-RS"/>
        </w:rPr>
        <w:tab/>
      </w:r>
      <w:r w:rsidRPr="005B4B74">
        <w:rPr>
          <w:color w:val="365F91"/>
          <w:lang w:val="sr-Cyrl-RS"/>
        </w:rPr>
        <w:tab/>
      </w:r>
      <w:r w:rsidRPr="005B4B74">
        <w:rPr>
          <w:color w:val="365F91"/>
          <w:lang w:val="sr-Cyrl-RS"/>
        </w:rPr>
        <w:tab/>
      </w:r>
      <w:r w:rsidRPr="005B4B74">
        <w:rPr>
          <w:color w:val="365F91"/>
          <w:lang w:val="sr-Cyrl-RS"/>
        </w:rPr>
        <w:tab/>
      </w:r>
      <w:permStart w:id="972689867" w:edGrp="everyone"/>
      <w:r w:rsidRPr="005B4B74">
        <w:rPr>
          <w:color w:val="365F91"/>
          <w:lang w:val="sr-Cyrl-RS"/>
        </w:rPr>
        <w:t xml:space="preserve">    </w:t>
      </w:r>
      <w:permEnd w:id="972689867"/>
    </w:p>
    <w:p w14:paraId="74CC4130" w14:textId="77777777" w:rsidR="00CB7903" w:rsidRPr="005B4B74" w:rsidRDefault="00CB7903" w:rsidP="004D1681">
      <w:pPr>
        <w:spacing w:line="240" w:lineRule="auto"/>
        <w:rPr>
          <w:color w:val="365F91"/>
          <w:lang w:val="sr-Cyrl-RS"/>
        </w:rPr>
      </w:pPr>
    </w:p>
    <w:p w14:paraId="55D6EB02" w14:textId="13BB04DC" w:rsidR="00DC5221" w:rsidRPr="00B839E9" w:rsidRDefault="004D1681" w:rsidP="00B839E9">
      <w:pPr>
        <w:spacing w:line="240" w:lineRule="auto"/>
        <w:rPr>
          <w:color w:val="365F91"/>
          <w:lang w:val="sr-Cyrl-RS"/>
        </w:rPr>
      </w:pPr>
      <w:r w:rsidRPr="005B4B74">
        <w:rPr>
          <w:color w:val="365F91"/>
          <w:lang w:val="sr-Cyrl-RS"/>
        </w:rPr>
        <w:t xml:space="preserve">                                                                                                                   __________</w:t>
      </w:r>
      <w:permStart w:id="670637488" w:edGrp="everyone"/>
      <w:r w:rsidRPr="005B4B74">
        <w:rPr>
          <w:color w:val="365F91"/>
          <w:lang w:val="sr-Cyrl-RS"/>
        </w:rPr>
        <w:t>__</w:t>
      </w:r>
      <w:permEnd w:id="670637488"/>
      <w:r w:rsidRPr="005B4B74">
        <w:rPr>
          <w:color w:val="365F91"/>
          <w:lang w:val="sr-Cyrl-RS"/>
        </w:rPr>
        <w:t>___________</w:t>
      </w:r>
    </w:p>
    <w:sectPr w:rsidR="00DC5221" w:rsidRPr="00B839E9" w:rsidSect="00984171">
      <w:headerReference w:type="default" r:id="rId8"/>
      <w:footerReference w:type="default" r:id="rId9"/>
      <w:pgSz w:w="11907" w:h="16839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57EC0B" w14:textId="77777777" w:rsidR="00F70202" w:rsidRDefault="00F70202" w:rsidP="00BD19D8">
      <w:pPr>
        <w:spacing w:after="0" w:line="240" w:lineRule="auto"/>
      </w:pPr>
      <w:r>
        <w:separator/>
      </w:r>
    </w:p>
  </w:endnote>
  <w:endnote w:type="continuationSeparator" w:id="0">
    <w:p w14:paraId="643B9F25" w14:textId="77777777" w:rsidR="00F70202" w:rsidRDefault="00F70202" w:rsidP="00BD1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A8FEE" w14:textId="64E30CF2" w:rsidR="008A03AB" w:rsidRPr="006F608D" w:rsidRDefault="008A03AB" w:rsidP="006F608D">
    <w:pPr>
      <w:pStyle w:val="Footer"/>
      <w:jc w:val="right"/>
      <w:rPr>
        <w:color w:val="365F91" w:themeColor="accent1" w:themeShade="BF"/>
      </w:rPr>
    </w:pPr>
    <w:r w:rsidRPr="006F608D">
      <w:rPr>
        <w:color w:val="365F91" w:themeColor="accent1" w:themeShade="BF"/>
      </w:rPr>
      <w:fldChar w:fldCharType="begin"/>
    </w:r>
    <w:r w:rsidRPr="00566A42">
      <w:rPr>
        <w:color w:val="365F91" w:themeColor="accent1" w:themeShade="BF"/>
      </w:rPr>
      <w:instrText xml:space="preserve"> PAGE   \* MERGEFORMAT </w:instrText>
    </w:r>
    <w:r w:rsidRPr="006F608D">
      <w:rPr>
        <w:color w:val="365F91" w:themeColor="accent1" w:themeShade="BF"/>
      </w:rPr>
      <w:fldChar w:fldCharType="separate"/>
    </w:r>
    <w:r w:rsidR="00B839E9">
      <w:rPr>
        <w:noProof/>
        <w:color w:val="365F91" w:themeColor="accent1" w:themeShade="BF"/>
      </w:rPr>
      <w:t>6</w:t>
    </w:r>
    <w:r w:rsidRPr="006F608D">
      <w:rPr>
        <w:noProof/>
        <w:color w:val="365F91" w:themeColor="accent1" w:themeShade="B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DF3139" w14:textId="77777777" w:rsidR="00F70202" w:rsidRPr="006B1B67" w:rsidRDefault="00F70202" w:rsidP="00BD19D8">
      <w:pPr>
        <w:spacing w:after="0" w:line="240" w:lineRule="auto"/>
        <w:rPr>
          <w:color w:val="365F91" w:themeColor="accent1" w:themeShade="BF"/>
          <w:sz w:val="18"/>
          <w:szCs w:val="18"/>
        </w:rPr>
      </w:pPr>
      <w:r w:rsidRPr="006B1B67">
        <w:rPr>
          <w:color w:val="365F91" w:themeColor="accent1" w:themeShade="BF"/>
          <w:sz w:val="18"/>
          <w:szCs w:val="18"/>
        </w:rPr>
        <w:separator/>
      </w:r>
    </w:p>
  </w:footnote>
  <w:footnote w:type="continuationSeparator" w:id="0">
    <w:p w14:paraId="2B699BBB" w14:textId="77777777" w:rsidR="00F70202" w:rsidRDefault="00F70202" w:rsidP="00BD19D8">
      <w:pPr>
        <w:spacing w:after="0" w:line="240" w:lineRule="auto"/>
      </w:pPr>
      <w:r>
        <w:continuationSeparator/>
      </w:r>
    </w:p>
  </w:footnote>
  <w:footnote w:id="1">
    <w:p w14:paraId="33DBA8EF" w14:textId="58399F57" w:rsidR="008A03AB" w:rsidRPr="001E65B5" w:rsidRDefault="008A03AB" w:rsidP="00715E12">
      <w:pPr>
        <w:pStyle w:val="FootnoteText"/>
        <w:jc w:val="both"/>
        <w:rPr>
          <w:rFonts w:cs="Times New Roman"/>
          <w:color w:val="0000FF"/>
          <w:sz w:val="18"/>
          <w:szCs w:val="18"/>
          <w:u w:val="single"/>
        </w:rPr>
      </w:pPr>
      <w:r w:rsidRPr="00855083">
        <w:rPr>
          <w:rStyle w:val="FootnoteReference"/>
          <w:color w:val="365F91" w:themeColor="accent1" w:themeShade="BF"/>
          <w:sz w:val="18"/>
          <w:szCs w:val="18"/>
        </w:rPr>
        <w:footnoteRef/>
      </w:r>
      <w:r w:rsidRPr="00855083">
        <w:rPr>
          <w:color w:val="365F91" w:themeColor="accent1" w:themeShade="BF"/>
          <w:sz w:val="18"/>
          <w:szCs w:val="18"/>
        </w:rPr>
        <w:t xml:space="preserve"> </w:t>
      </w:r>
      <w:hyperlink r:id="rId1" w:history="1">
        <w:r w:rsidRPr="00855083">
          <w:rPr>
            <w:rStyle w:val="Hyperlink"/>
            <w:rFonts w:cs="Calibri"/>
            <w:color w:val="365F91" w:themeColor="accent1" w:themeShade="BF"/>
            <w:sz w:val="18"/>
            <w:szCs w:val="18"/>
            <w:u w:val="none"/>
            <w:lang w:val="sr-Cyrl-RS"/>
          </w:rPr>
          <w:t>У</w:t>
        </w:r>
      </w:hyperlink>
      <w:r w:rsidRPr="00855083">
        <w:rPr>
          <w:color w:val="365F91" w:themeColor="accent1" w:themeShade="BF"/>
          <w:sz w:val="18"/>
          <w:szCs w:val="18"/>
          <w:lang w:val="sr-Cyrl-RS"/>
        </w:rPr>
        <w:t xml:space="preserve"> складу </w:t>
      </w:r>
      <w:r w:rsidRPr="001E65B5">
        <w:rPr>
          <w:color w:val="365F91"/>
          <w:sz w:val="18"/>
          <w:szCs w:val="18"/>
          <w:lang w:val="sr-Cyrl-RS"/>
        </w:rPr>
        <w:t>са важећим Законом о рачуноводству Републике Србије, искључујући новооснован</w:t>
      </w:r>
      <w:r>
        <w:rPr>
          <w:color w:val="365F91"/>
          <w:sz w:val="18"/>
          <w:szCs w:val="18"/>
          <w:lang w:val="sr-Cyrl-RS"/>
        </w:rPr>
        <w:t>а правна лица онако</w:t>
      </w:r>
      <w:r w:rsidRPr="001E65B5">
        <w:rPr>
          <w:color w:val="365F91"/>
          <w:sz w:val="18"/>
          <w:szCs w:val="18"/>
          <w:lang w:val="sr-Cyrl-RS"/>
        </w:rPr>
        <w:t xml:space="preserve"> како су дефинисан</w:t>
      </w:r>
      <w:r>
        <w:rPr>
          <w:color w:val="365F91"/>
          <w:sz w:val="18"/>
          <w:szCs w:val="18"/>
          <w:lang w:val="sr-Cyrl-RS"/>
        </w:rPr>
        <w:t>а у складу са</w:t>
      </w:r>
      <w:r w:rsidRPr="001E65B5">
        <w:rPr>
          <w:color w:val="365F91"/>
          <w:sz w:val="18"/>
          <w:szCs w:val="18"/>
          <w:lang w:val="sr-Cyrl-RS"/>
        </w:rPr>
        <w:t xml:space="preserve"> ов</w:t>
      </w:r>
      <w:r>
        <w:rPr>
          <w:color w:val="365F91"/>
          <w:sz w:val="18"/>
          <w:szCs w:val="18"/>
          <w:lang w:val="sr-Cyrl-RS"/>
        </w:rPr>
        <w:t>и</w:t>
      </w:r>
      <w:r w:rsidRPr="001E65B5">
        <w:rPr>
          <w:color w:val="365F91"/>
          <w:sz w:val="18"/>
          <w:szCs w:val="18"/>
          <w:lang w:val="sr-Cyrl-RS"/>
        </w:rPr>
        <w:t>м закон</w:t>
      </w:r>
      <w:r>
        <w:rPr>
          <w:color w:val="365F91"/>
          <w:sz w:val="18"/>
          <w:szCs w:val="18"/>
          <w:lang w:val="sr-Cyrl-RS"/>
        </w:rPr>
        <w:t>ом</w:t>
      </w:r>
      <w:r w:rsidRPr="001E65B5">
        <w:rPr>
          <w:color w:val="365F91"/>
          <w:sz w:val="18"/>
          <w:szCs w:val="18"/>
          <w:lang w:val="sr-Cyrl-RS"/>
        </w:rPr>
        <w:t>.</w:t>
      </w:r>
    </w:p>
  </w:footnote>
  <w:footnote w:id="2">
    <w:p w14:paraId="17B35961" w14:textId="77777777" w:rsidR="00C048C2" w:rsidRPr="007A437A" w:rsidRDefault="00C048C2" w:rsidP="00EA79FE">
      <w:pPr>
        <w:pStyle w:val="FootnoteText"/>
        <w:spacing w:after="0" w:line="240" w:lineRule="auto"/>
        <w:jc w:val="both"/>
        <w:rPr>
          <w:sz w:val="18"/>
          <w:szCs w:val="18"/>
          <w:lang w:val="sr-Cyrl-RS"/>
        </w:rPr>
      </w:pPr>
      <w:r w:rsidRPr="007A437A">
        <w:rPr>
          <w:rStyle w:val="FootnoteCharacters"/>
          <w:sz w:val="18"/>
        </w:rPr>
        <w:footnoteRef/>
      </w:r>
      <w:r w:rsidRPr="007A437A">
        <w:rPr>
          <w:sz w:val="18"/>
          <w:szCs w:val="18"/>
          <w:lang w:val="sr-Cyrl-RS"/>
        </w:rPr>
        <w:t xml:space="preserve"> </w:t>
      </w:r>
      <w:r w:rsidRPr="007A437A">
        <w:rPr>
          <w:color w:val="365F91" w:themeColor="accent1" w:themeShade="BF"/>
          <w:sz w:val="18"/>
          <w:szCs w:val="18"/>
          <w:lang w:val="sr-Cyrl-RS"/>
        </w:rPr>
        <w:t>Како је то дефинисано Законом о привредним друштвима Републике Србије.</w:t>
      </w:r>
    </w:p>
  </w:footnote>
  <w:footnote w:id="3">
    <w:p w14:paraId="5678A57E" w14:textId="77777777" w:rsidR="00C048C2" w:rsidRPr="007A437A" w:rsidRDefault="00C048C2" w:rsidP="00EA79FE">
      <w:pPr>
        <w:pStyle w:val="FootnoteText"/>
        <w:spacing w:after="0" w:line="240" w:lineRule="auto"/>
        <w:jc w:val="both"/>
        <w:rPr>
          <w:color w:val="365F91" w:themeColor="accent1" w:themeShade="BF"/>
          <w:sz w:val="18"/>
          <w:szCs w:val="18"/>
          <w:lang w:val="sr-Cyrl-RS"/>
        </w:rPr>
      </w:pPr>
      <w:r w:rsidRPr="007A437A">
        <w:rPr>
          <w:rStyle w:val="FootnoteCharacters"/>
          <w:sz w:val="18"/>
        </w:rPr>
        <w:footnoteRef/>
      </w:r>
      <w:r w:rsidRPr="007A437A">
        <w:rPr>
          <w:sz w:val="18"/>
          <w:szCs w:val="18"/>
          <w:lang w:val="sr-Cyrl-RS"/>
        </w:rPr>
        <w:t xml:space="preserve"> </w:t>
      </w:r>
      <w:r w:rsidRPr="007A437A">
        <w:rPr>
          <w:color w:val="365F91" w:themeColor="accent1" w:themeShade="BF"/>
          <w:sz w:val="18"/>
          <w:szCs w:val="18"/>
          <w:lang w:val="sr-Cyrl-RS"/>
        </w:rPr>
        <w:t>У складу са важећим Законом о рачуноводству Републике Србије.</w:t>
      </w:r>
    </w:p>
  </w:footnote>
  <w:footnote w:id="4">
    <w:p w14:paraId="1E6A2F62" w14:textId="59965ABB" w:rsidR="008A03AB" w:rsidRPr="005C3134" w:rsidRDefault="008A03AB" w:rsidP="00EA79FE">
      <w:pPr>
        <w:pStyle w:val="FootnoteText"/>
        <w:spacing w:after="0" w:line="240" w:lineRule="auto"/>
        <w:rPr>
          <w:lang w:val="sr-Cyrl-RS"/>
        </w:rPr>
      </w:pPr>
      <w:r w:rsidRPr="007A437A">
        <w:rPr>
          <w:rStyle w:val="FootnoteCharacters"/>
          <w:color w:val="365F91" w:themeColor="accent1" w:themeShade="BF"/>
          <w:sz w:val="18"/>
        </w:rPr>
        <w:footnoteRef/>
      </w:r>
      <w:r w:rsidRPr="007A437A">
        <w:rPr>
          <w:color w:val="365F91" w:themeColor="accent1" w:themeShade="BF"/>
          <w:sz w:val="18"/>
          <w:szCs w:val="18"/>
          <w:lang w:val="sr-Cyrl-RS"/>
        </w:rPr>
        <w:t xml:space="preserve"> Уредба о правилима за доделу државне помоћи </w:t>
      </w:r>
      <w:hyperlink r:id="rId2" w:history="1">
        <w:r w:rsidRPr="00B528DC">
          <w:rPr>
            <w:rStyle w:val="Hyperlink"/>
            <w:rFonts w:cs="Calibri"/>
            <w:sz w:val="18"/>
            <w:lang w:val="sr-Cyrl-RS"/>
          </w:rPr>
          <w:t>http://www.mfin.gov.rs/UserFiles/File/drzavna%20pomoc/Uredba%20o%20pravilima%20za%20dodelu%20drzavne%20pomoci%281%29.pdf</w:t>
        </w:r>
      </w:hyperlink>
      <w:r>
        <w:rPr>
          <w:color w:val="365F91" w:themeColor="accent1" w:themeShade="BF"/>
          <w:sz w:val="18"/>
          <w:lang w:val="sr-Cyrl-RS"/>
        </w:rPr>
        <w:t xml:space="preserve"> </w:t>
      </w:r>
      <w:r w:rsidRPr="005B4B74">
        <w:rPr>
          <w:color w:val="365F91" w:themeColor="accent1" w:themeShade="BF"/>
          <w:sz w:val="18"/>
          <w:lang w:val="sr-Cyrl-RS"/>
        </w:rPr>
        <w:t xml:space="preserve"> </w:t>
      </w:r>
    </w:p>
  </w:footnote>
  <w:footnote w:id="5">
    <w:p w14:paraId="3E2B4B02" w14:textId="5F7F9E6F" w:rsidR="008A03AB" w:rsidRPr="00CF128C" w:rsidRDefault="008A03AB" w:rsidP="00EA79FE">
      <w:pPr>
        <w:pStyle w:val="FootnoteText"/>
        <w:spacing w:after="0" w:line="240" w:lineRule="auto"/>
        <w:jc w:val="both"/>
        <w:rPr>
          <w:lang w:val="sr-Cyrl-RS"/>
        </w:rPr>
      </w:pPr>
      <w:r w:rsidRPr="00CF128C">
        <w:rPr>
          <w:rStyle w:val="FootnoteCharacters"/>
          <w:color w:val="365F91" w:themeColor="accent1" w:themeShade="BF"/>
          <w:sz w:val="18"/>
          <w:szCs w:val="18"/>
        </w:rPr>
        <w:footnoteRef/>
      </w:r>
      <w:r w:rsidRPr="00863DA1">
        <w:rPr>
          <w:lang w:val="sr-Cyrl-RS"/>
        </w:rPr>
        <w:t xml:space="preserve"> </w:t>
      </w:r>
      <w:r w:rsidRPr="00014C57">
        <w:rPr>
          <w:color w:val="365F91" w:themeColor="accent1" w:themeShade="BF"/>
          <w:sz w:val="18"/>
          <w:szCs w:val="18"/>
          <w:lang w:val="sr-Cyrl-RS"/>
        </w:rPr>
        <w:t xml:space="preserve">Повезаност се утврђује на основу </w:t>
      </w:r>
      <w:r>
        <w:rPr>
          <w:color w:val="365F91" w:themeColor="accent1" w:themeShade="BF"/>
          <w:sz w:val="18"/>
          <w:szCs w:val="18"/>
          <w:lang w:val="sr-Cyrl-RS"/>
        </w:rPr>
        <w:t>критеријума</w:t>
      </w:r>
      <w:r w:rsidRPr="00014C57">
        <w:rPr>
          <w:color w:val="365F91" w:themeColor="accent1" w:themeShade="BF"/>
          <w:sz w:val="18"/>
          <w:szCs w:val="18"/>
          <w:lang w:val="sr-Cyrl-RS"/>
        </w:rPr>
        <w:t xml:space="preserve"> наведених у </w:t>
      </w:r>
      <w:r>
        <w:rPr>
          <w:color w:val="365F91" w:themeColor="accent1" w:themeShade="BF"/>
          <w:sz w:val="18"/>
          <w:szCs w:val="18"/>
          <w:lang w:val="sr-Cyrl-RS"/>
        </w:rPr>
        <w:t>важећем</w:t>
      </w:r>
      <w:r w:rsidRPr="00014C57">
        <w:rPr>
          <w:color w:val="365F91" w:themeColor="accent1" w:themeShade="BF"/>
          <w:sz w:val="18"/>
          <w:szCs w:val="18"/>
          <w:lang w:val="sr-Cyrl-RS"/>
        </w:rPr>
        <w:t xml:space="preserve"> Закону о привредним друштвима Републике Србије.</w:t>
      </w:r>
    </w:p>
  </w:footnote>
  <w:footnote w:id="6">
    <w:p w14:paraId="4BBB50E5" w14:textId="0A4ECF5D" w:rsidR="008A03AB" w:rsidRPr="005B4B74" w:rsidRDefault="008A03AB" w:rsidP="00934C2F">
      <w:pPr>
        <w:pStyle w:val="FootnoteText"/>
        <w:spacing w:after="0" w:line="240" w:lineRule="auto"/>
        <w:jc w:val="both"/>
        <w:rPr>
          <w:sz w:val="18"/>
          <w:szCs w:val="18"/>
          <w:lang w:val="sr-Cyrl-RS"/>
        </w:rPr>
      </w:pPr>
      <w:r w:rsidRPr="005B4B74">
        <w:rPr>
          <w:rStyle w:val="FootnoteReference"/>
          <w:color w:val="365F91" w:themeColor="accent1" w:themeShade="BF"/>
          <w:sz w:val="18"/>
          <w:szCs w:val="18"/>
          <w:lang w:val="sr-Cyrl-RS"/>
        </w:rPr>
        <w:footnoteRef/>
      </w:r>
      <w:r w:rsidRPr="005B4B74">
        <w:rPr>
          <w:rStyle w:val="FootnoteReference"/>
          <w:color w:val="365F91" w:themeColor="accent1" w:themeShade="BF"/>
          <w:sz w:val="18"/>
          <w:szCs w:val="18"/>
          <w:lang w:val="sr-Cyrl-RS"/>
        </w:rPr>
        <w:t xml:space="preserve"> </w:t>
      </w:r>
      <w:r w:rsidRPr="005B4B74">
        <w:rPr>
          <w:color w:val="365F91"/>
          <w:sz w:val="18"/>
          <w:szCs w:val="18"/>
          <w:lang w:val="sr-Cyrl-RS"/>
        </w:rPr>
        <w:t xml:space="preserve">Међународни стандарди ревизије, који се објављују годишње од стране Међународне Федерације рачуновођа, а који су широко прихваћени у рачуноводственој струци, пример су ревизорских стандарда који су прихватљиви.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5BBF3" w14:textId="2E41C1C1" w:rsidR="008A03AB" w:rsidRPr="005B4B74" w:rsidRDefault="00BE7B6F" w:rsidP="00903471">
    <w:pPr>
      <w:pStyle w:val="Header"/>
      <w:tabs>
        <w:tab w:val="clear" w:pos="4680"/>
        <w:tab w:val="clear" w:pos="9360"/>
        <w:tab w:val="right" w:pos="9029"/>
      </w:tabs>
      <w:rPr>
        <w:color w:val="365F91" w:themeColor="accent1" w:themeShade="BF"/>
        <w:sz w:val="24"/>
        <w:szCs w:val="24"/>
        <w:lang w:val="sr-Cyrl-RS"/>
      </w:rPr>
    </w:pPr>
    <w:r w:rsidRPr="001A399E">
      <w:rPr>
        <w:noProof/>
        <w:color w:val="17365D" w:themeColor="text2" w:themeShade="BF"/>
        <w:sz w:val="24"/>
        <w:szCs w:val="24"/>
      </w:rPr>
      <w:drawing>
        <wp:inline distT="0" distB="0" distL="0" distR="0" wp14:anchorId="2BB2E068" wp14:editId="0857C0B7">
          <wp:extent cx="878116" cy="4572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116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A03AB" w:rsidRPr="00BC7BB8">
      <w:rPr>
        <w:color w:val="365F91" w:themeColor="accent1" w:themeShade="BF"/>
        <w:sz w:val="24"/>
        <w:szCs w:val="24"/>
        <w:lang w:val="sr-Cyrl-RS"/>
      </w:rPr>
      <w:t xml:space="preserve">  </w:t>
    </w:r>
    <w:r w:rsidR="008A03AB" w:rsidRPr="00BC7BB8">
      <w:rPr>
        <w:color w:val="365F91" w:themeColor="accent1" w:themeShade="BF"/>
        <w:sz w:val="24"/>
        <w:szCs w:val="24"/>
        <w:lang w:val="sr-Cyrl-RS"/>
      </w:rPr>
      <w:tab/>
      <w:t>Програм суфинасирања иновација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B5A91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886F1D"/>
    <w:multiLevelType w:val="hybridMultilevel"/>
    <w:tmpl w:val="F03CB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E0017"/>
    <w:multiLevelType w:val="hybridMultilevel"/>
    <w:tmpl w:val="2AE2AAEE"/>
    <w:lvl w:ilvl="0" w:tplc="E8D82F9E">
      <w:start w:val="1"/>
      <w:numFmt w:val="lowerRoman"/>
      <w:lvlText w:val="(%1)"/>
      <w:lvlJc w:val="left"/>
      <w:pPr>
        <w:ind w:left="14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49197D4D"/>
    <w:multiLevelType w:val="hybridMultilevel"/>
    <w:tmpl w:val="6DEC7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F47271D"/>
    <w:multiLevelType w:val="hybridMultilevel"/>
    <w:tmpl w:val="796A43DC"/>
    <w:lvl w:ilvl="0" w:tplc="42B6C1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C264AF"/>
    <w:multiLevelType w:val="hybridMultilevel"/>
    <w:tmpl w:val="AF6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54D19"/>
    <w:multiLevelType w:val="multilevel"/>
    <w:tmpl w:val="3C2EFE9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7" w15:restartNumberingAfterBreak="0">
    <w:nsid w:val="5BE35470"/>
    <w:multiLevelType w:val="hybridMultilevel"/>
    <w:tmpl w:val="3C60A5A8"/>
    <w:lvl w:ilvl="0" w:tplc="D1F4FFCE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53EEB"/>
    <w:multiLevelType w:val="hybridMultilevel"/>
    <w:tmpl w:val="7D3CE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7C7589"/>
    <w:multiLevelType w:val="hybridMultilevel"/>
    <w:tmpl w:val="7304E738"/>
    <w:lvl w:ilvl="0" w:tplc="54582C8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DB1781C"/>
    <w:multiLevelType w:val="hybridMultilevel"/>
    <w:tmpl w:val="50786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E0A4C73"/>
    <w:multiLevelType w:val="hybridMultilevel"/>
    <w:tmpl w:val="849837B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7424FE"/>
    <w:multiLevelType w:val="multilevel"/>
    <w:tmpl w:val="70947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3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11"/>
  </w:num>
  <w:num w:numId="11">
    <w:abstractNumId w:val="0"/>
  </w:num>
  <w:num w:numId="12">
    <w:abstractNumId w:val="1"/>
  </w:num>
  <w:num w:numId="13">
    <w:abstractNumId w:val="8"/>
  </w:num>
  <w:num w:numId="14">
    <w:abstractNumId w:val="2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Formatting/>
  <w:documentProtection w:edit="readOnly" w:enforcement="1" w:cryptProviderType="rsaAES" w:cryptAlgorithmClass="hash" w:cryptAlgorithmType="typeAny" w:cryptAlgorithmSid="14" w:cryptSpinCount="100000" w:hash="zJ6xldhzZj5Wd+fABlwK7OqA75ArhZujGY5F3KXIqZBVgFpEoOruvMY1n13BFEPUEk2uI4Pu2MVo6DwJRSwcjw==" w:salt="6Fss4VXzOHz3jQMHjFtaKQ==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798"/>
    <w:rsid w:val="000000B5"/>
    <w:rsid w:val="0000018B"/>
    <w:rsid w:val="00002DED"/>
    <w:rsid w:val="00002EDB"/>
    <w:rsid w:val="00003EBC"/>
    <w:rsid w:val="00010E64"/>
    <w:rsid w:val="00012D00"/>
    <w:rsid w:val="00014C57"/>
    <w:rsid w:val="00024D7B"/>
    <w:rsid w:val="00025B16"/>
    <w:rsid w:val="00034DAC"/>
    <w:rsid w:val="000369AB"/>
    <w:rsid w:val="00037F0A"/>
    <w:rsid w:val="00041B0D"/>
    <w:rsid w:val="0004465E"/>
    <w:rsid w:val="00046D4E"/>
    <w:rsid w:val="00047503"/>
    <w:rsid w:val="000556DF"/>
    <w:rsid w:val="00056907"/>
    <w:rsid w:val="00057E9A"/>
    <w:rsid w:val="00065F5B"/>
    <w:rsid w:val="00066E41"/>
    <w:rsid w:val="00085C54"/>
    <w:rsid w:val="000863C6"/>
    <w:rsid w:val="00086C98"/>
    <w:rsid w:val="00087000"/>
    <w:rsid w:val="00092243"/>
    <w:rsid w:val="00092E1F"/>
    <w:rsid w:val="00095961"/>
    <w:rsid w:val="00097708"/>
    <w:rsid w:val="000A197C"/>
    <w:rsid w:val="000B18A0"/>
    <w:rsid w:val="000B4387"/>
    <w:rsid w:val="000B793B"/>
    <w:rsid w:val="000B7B88"/>
    <w:rsid w:val="000D16DA"/>
    <w:rsid w:val="000D2292"/>
    <w:rsid w:val="000D4DD0"/>
    <w:rsid w:val="000E5DFC"/>
    <w:rsid w:val="000F132C"/>
    <w:rsid w:val="000F5999"/>
    <w:rsid w:val="00100780"/>
    <w:rsid w:val="00100D2A"/>
    <w:rsid w:val="001045A7"/>
    <w:rsid w:val="00107D52"/>
    <w:rsid w:val="0011191C"/>
    <w:rsid w:val="00113D3D"/>
    <w:rsid w:val="00114635"/>
    <w:rsid w:val="00117934"/>
    <w:rsid w:val="00120DE7"/>
    <w:rsid w:val="0012433C"/>
    <w:rsid w:val="00124B6E"/>
    <w:rsid w:val="0012539D"/>
    <w:rsid w:val="00125A13"/>
    <w:rsid w:val="0012622B"/>
    <w:rsid w:val="00127442"/>
    <w:rsid w:val="00127E58"/>
    <w:rsid w:val="001301C3"/>
    <w:rsid w:val="00130FDE"/>
    <w:rsid w:val="00133DD6"/>
    <w:rsid w:val="00136224"/>
    <w:rsid w:val="001426E4"/>
    <w:rsid w:val="001520FC"/>
    <w:rsid w:val="001559A7"/>
    <w:rsid w:val="00172940"/>
    <w:rsid w:val="00176B5F"/>
    <w:rsid w:val="001815EE"/>
    <w:rsid w:val="001829F4"/>
    <w:rsid w:val="00183AC7"/>
    <w:rsid w:val="001872FA"/>
    <w:rsid w:val="001A365F"/>
    <w:rsid w:val="001A745E"/>
    <w:rsid w:val="001B213A"/>
    <w:rsid w:val="001B5DDA"/>
    <w:rsid w:val="001B7E30"/>
    <w:rsid w:val="001C239B"/>
    <w:rsid w:val="001C2996"/>
    <w:rsid w:val="001D2322"/>
    <w:rsid w:val="001E204E"/>
    <w:rsid w:val="001E65B5"/>
    <w:rsid w:val="001F7499"/>
    <w:rsid w:val="0020187F"/>
    <w:rsid w:val="00207A4D"/>
    <w:rsid w:val="0021024D"/>
    <w:rsid w:val="00213192"/>
    <w:rsid w:val="002158C5"/>
    <w:rsid w:val="00225781"/>
    <w:rsid w:val="0023275E"/>
    <w:rsid w:val="00254324"/>
    <w:rsid w:val="0027035A"/>
    <w:rsid w:val="00274A48"/>
    <w:rsid w:val="00275708"/>
    <w:rsid w:val="00277422"/>
    <w:rsid w:val="002818A9"/>
    <w:rsid w:val="0028357B"/>
    <w:rsid w:val="00285E5E"/>
    <w:rsid w:val="002863FD"/>
    <w:rsid w:val="0029024A"/>
    <w:rsid w:val="00290BB2"/>
    <w:rsid w:val="002A0059"/>
    <w:rsid w:val="002A5B33"/>
    <w:rsid w:val="002B06F4"/>
    <w:rsid w:val="002C138F"/>
    <w:rsid w:val="002D2277"/>
    <w:rsid w:val="003000DB"/>
    <w:rsid w:val="003077D8"/>
    <w:rsid w:val="0031173D"/>
    <w:rsid w:val="0031667F"/>
    <w:rsid w:val="00316705"/>
    <w:rsid w:val="00322115"/>
    <w:rsid w:val="003258E2"/>
    <w:rsid w:val="00325C86"/>
    <w:rsid w:val="00326311"/>
    <w:rsid w:val="00350410"/>
    <w:rsid w:val="00350C64"/>
    <w:rsid w:val="00350ED2"/>
    <w:rsid w:val="00351023"/>
    <w:rsid w:val="00353798"/>
    <w:rsid w:val="00356265"/>
    <w:rsid w:val="0036181A"/>
    <w:rsid w:val="00363DF0"/>
    <w:rsid w:val="00366326"/>
    <w:rsid w:val="00375D0D"/>
    <w:rsid w:val="003777D0"/>
    <w:rsid w:val="00385045"/>
    <w:rsid w:val="00393360"/>
    <w:rsid w:val="00393A98"/>
    <w:rsid w:val="00395099"/>
    <w:rsid w:val="003953DC"/>
    <w:rsid w:val="003A2A57"/>
    <w:rsid w:val="003A79AF"/>
    <w:rsid w:val="003B0398"/>
    <w:rsid w:val="003B1ABD"/>
    <w:rsid w:val="003B30F1"/>
    <w:rsid w:val="003B70D6"/>
    <w:rsid w:val="003D21DC"/>
    <w:rsid w:val="003D5653"/>
    <w:rsid w:val="003D6E52"/>
    <w:rsid w:val="003E2F81"/>
    <w:rsid w:val="003E58A2"/>
    <w:rsid w:val="003E5EDA"/>
    <w:rsid w:val="004028B5"/>
    <w:rsid w:val="004146D7"/>
    <w:rsid w:val="00415B9D"/>
    <w:rsid w:val="004161B1"/>
    <w:rsid w:val="00421E9E"/>
    <w:rsid w:val="00424531"/>
    <w:rsid w:val="004317C3"/>
    <w:rsid w:val="0044057D"/>
    <w:rsid w:val="00440E68"/>
    <w:rsid w:val="00453B2B"/>
    <w:rsid w:val="0046118E"/>
    <w:rsid w:val="0046426D"/>
    <w:rsid w:val="00471BD6"/>
    <w:rsid w:val="00476D61"/>
    <w:rsid w:val="00477332"/>
    <w:rsid w:val="00491ECF"/>
    <w:rsid w:val="004951A1"/>
    <w:rsid w:val="0049769C"/>
    <w:rsid w:val="004A158C"/>
    <w:rsid w:val="004A3A13"/>
    <w:rsid w:val="004A53F8"/>
    <w:rsid w:val="004A58DA"/>
    <w:rsid w:val="004A7243"/>
    <w:rsid w:val="004B1E0E"/>
    <w:rsid w:val="004C42E9"/>
    <w:rsid w:val="004D1369"/>
    <w:rsid w:val="004D1681"/>
    <w:rsid w:val="004D1EFF"/>
    <w:rsid w:val="004D2E8C"/>
    <w:rsid w:val="004F2ABE"/>
    <w:rsid w:val="004F32C0"/>
    <w:rsid w:val="004F768E"/>
    <w:rsid w:val="00500908"/>
    <w:rsid w:val="00502CBE"/>
    <w:rsid w:val="00513C31"/>
    <w:rsid w:val="005221CE"/>
    <w:rsid w:val="00522B76"/>
    <w:rsid w:val="005238F8"/>
    <w:rsid w:val="005302E1"/>
    <w:rsid w:val="00546245"/>
    <w:rsid w:val="005600E4"/>
    <w:rsid w:val="00562BFE"/>
    <w:rsid w:val="00566A42"/>
    <w:rsid w:val="00567B93"/>
    <w:rsid w:val="00573A45"/>
    <w:rsid w:val="00577DC1"/>
    <w:rsid w:val="00580B11"/>
    <w:rsid w:val="00582019"/>
    <w:rsid w:val="005823E6"/>
    <w:rsid w:val="00582670"/>
    <w:rsid w:val="00591B60"/>
    <w:rsid w:val="00596888"/>
    <w:rsid w:val="005A21D4"/>
    <w:rsid w:val="005A309A"/>
    <w:rsid w:val="005A342C"/>
    <w:rsid w:val="005A3A90"/>
    <w:rsid w:val="005B4B74"/>
    <w:rsid w:val="005C3134"/>
    <w:rsid w:val="005C3955"/>
    <w:rsid w:val="005C662D"/>
    <w:rsid w:val="005D082A"/>
    <w:rsid w:val="005D536C"/>
    <w:rsid w:val="005D70E2"/>
    <w:rsid w:val="005D72A9"/>
    <w:rsid w:val="005E114F"/>
    <w:rsid w:val="005E3ECD"/>
    <w:rsid w:val="005E6735"/>
    <w:rsid w:val="005F7A2D"/>
    <w:rsid w:val="00601751"/>
    <w:rsid w:val="00602767"/>
    <w:rsid w:val="00607405"/>
    <w:rsid w:val="00607916"/>
    <w:rsid w:val="00627208"/>
    <w:rsid w:val="0063095D"/>
    <w:rsid w:val="00631084"/>
    <w:rsid w:val="00633150"/>
    <w:rsid w:val="0064131C"/>
    <w:rsid w:val="0064295C"/>
    <w:rsid w:val="00647218"/>
    <w:rsid w:val="00664544"/>
    <w:rsid w:val="00673A13"/>
    <w:rsid w:val="00686112"/>
    <w:rsid w:val="00687040"/>
    <w:rsid w:val="00690205"/>
    <w:rsid w:val="00692B83"/>
    <w:rsid w:val="00695817"/>
    <w:rsid w:val="006B1B67"/>
    <w:rsid w:val="006B201B"/>
    <w:rsid w:val="006B59F6"/>
    <w:rsid w:val="006B610C"/>
    <w:rsid w:val="006C29D1"/>
    <w:rsid w:val="006C5E65"/>
    <w:rsid w:val="006E07BD"/>
    <w:rsid w:val="006F1430"/>
    <w:rsid w:val="006F35A1"/>
    <w:rsid w:val="006F4211"/>
    <w:rsid w:val="006F608D"/>
    <w:rsid w:val="007036C0"/>
    <w:rsid w:val="007079A7"/>
    <w:rsid w:val="00711FF8"/>
    <w:rsid w:val="00712668"/>
    <w:rsid w:val="0071298B"/>
    <w:rsid w:val="007141C2"/>
    <w:rsid w:val="00715974"/>
    <w:rsid w:val="00715E12"/>
    <w:rsid w:val="0072117C"/>
    <w:rsid w:val="00722BA5"/>
    <w:rsid w:val="00730AAC"/>
    <w:rsid w:val="00747026"/>
    <w:rsid w:val="00752C14"/>
    <w:rsid w:val="0075356F"/>
    <w:rsid w:val="00754275"/>
    <w:rsid w:val="00761ECD"/>
    <w:rsid w:val="00763E83"/>
    <w:rsid w:val="007640D2"/>
    <w:rsid w:val="0076474C"/>
    <w:rsid w:val="00765AFD"/>
    <w:rsid w:val="00767A13"/>
    <w:rsid w:val="0077450B"/>
    <w:rsid w:val="007747B8"/>
    <w:rsid w:val="0078025F"/>
    <w:rsid w:val="00781875"/>
    <w:rsid w:val="00781B11"/>
    <w:rsid w:val="00790D02"/>
    <w:rsid w:val="007917C5"/>
    <w:rsid w:val="00791A37"/>
    <w:rsid w:val="00797CD0"/>
    <w:rsid w:val="007A1BB2"/>
    <w:rsid w:val="007A1E49"/>
    <w:rsid w:val="007A21EE"/>
    <w:rsid w:val="007A437A"/>
    <w:rsid w:val="007A6468"/>
    <w:rsid w:val="007B3390"/>
    <w:rsid w:val="007B5840"/>
    <w:rsid w:val="007B60D3"/>
    <w:rsid w:val="007C6638"/>
    <w:rsid w:val="007D2A93"/>
    <w:rsid w:val="007D5959"/>
    <w:rsid w:val="007D7592"/>
    <w:rsid w:val="007D7E03"/>
    <w:rsid w:val="007E4687"/>
    <w:rsid w:val="007F2343"/>
    <w:rsid w:val="00805475"/>
    <w:rsid w:val="00811F76"/>
    <w:rsid w:val="0081430C"/>
    <w:rsid w:val="00821310"/>
    <w:rsid w:val="0083176E"/>
    <w:rsid w:val="008333D1"/>
    <w:rsid w:val="00840351"/>
    <w:rsid w:val="008415B4"/>
    <w:rsid w:val="00841FBB"/>
    <w:rsid w:val="00851124"/>
    <w:rsid w:val="00855083"/>
    <w:rsid w:val="00861501"/>
    <w:rsid w:val="00863DA1"/>
    <w:rsid w:val="00865E0E"/>
    <w:rsid w:val="00866C9A"/>
    <w:rsid w:val="00873901"/>
    <w:rsid w:val="008950A0"/>
    <w:rsid w:val="00895BB9"/>
    <w:rsid w:val="008A03AB"/>
    <w:rsid w:val="008A6394"/>
    <w:rsid w:val="008A79A6"/>
    <w:rsid w:val="008B4247"/>
    <w:rsid w:val="008C2248"/>
    <w:rsid w:val="008C7A17"/>
    <w:rsid w:val="008D03BB"/>
    <w:rsid w:val="008D2B5A"/>
    <w:rsid w:val="008F0119"/>
    <w:rsid w:val="008F28B6"/>
    <w:rsid w:val="008F3CB8"/>
    <w:rsid w:val="008F6166"/>
    <w:rsid w:val="008F7751"/>
    <w:rsid w:val="00902FA3"/>
    <w:rsid w:val="00903076"/>
    <w:rsid w:val="00903471"/>
    <w:rsid w:val="009076F3"/>
    <w:rsid w:val="009079DC"/>
    <w:rsid w:val="009115E8"/>
    <w:rsid w:val="009132A0"/>
    <w:rsid w:val="00916403"/>
    <w:rsid w:val="00917144"/>
    <w:rsid w:val="009220C1"/>
    <w:rsid w:val="009251DF"/>
    <w:rsid w:val="0092740E"/>
    <w:rsid w:val="00931E88"/>
    <w:rsid w:val="00934C2F"/>
    <w:rsid w:val="00935FDB"/>
    <w:rsid w:val="00943525"/>
    <w:rsid w:val="00947D15"/>
    <w:rsid w:val="00947EAE"/>
    <w:rsid w:val="00950D39"/>
    <w:rsid w:val="009513A3"/>
    <w:rsid w:val="00961D08"/>
    <w:rsid w:val="009662C4"/>
    <w:rsid w:val="00966561"/>
    <w:rsid w:val="009811FD"/>
    <w:rsid w:val="00981343"/>
    <w:rsid w:val="00981E4A"/>
    <w:rsid w:val="00984171"/>
    <w:rsid w:val="00992DE9"/>
    <w:rsid w:val="009932D6"/>
    <w:rsid w:val="009A07A0"/>
    <w:rsid w:val="009A41DA"/>
    <w:rsid w:val="009A5206"/>
    <w:rsid w:val="009B2785"/>
    <w:rsid w:val="009B490D"/>
    <w:rsid w:val="009B5CC1"/>
    <w:rsid w:val="009C4A0C"/>
    <w:rsid w:val="009D228D"/>
    <w:rsid w:val="009D3154"/>
    <w:rsid w:val="009D34E4"/>
    <w:rsid w:val="009D7E4C"/>
    <w:rsid w:val="009D7FFB"/>
    <w:rsid w:val="009E419B"/>
    <w:rsid w:val="009F581C"/>
    <w:rsid w:val="00A0176C"/>
    <w:rsid w:val="00A0312A"/>
    <w:rsid w:val="00A0640B"/>
    <w:rsid w:val="00A0716D"/>
    <w:rsid w:val="00A132B2"/>
    <w:rsid w:val="00A1628E"/>
    <w:rsid w:val="00A3765B"/>
    <w:rsid w:val="00A42BEA"/>
    <w:rsid w:val="00A510EC"/>
    <w:rsid w:val="00A510EE"/>
    <w:rsid w:val="00A515DA"/>
    <w:rsid w:val="00A528A5"/>
    <w:rsid w:val="00A531FB"/>
    <w:rsid w:val="00A55007"/>
    <w:rsid w:val="00A61130"/>
    <w:rsid w:val="00A63FFC"/>
    <w:rsid w:val="00A67C09"/>
    <w:rsid w:val="00A70B34"/>
    <w:rsid w:val="00A82E26"/>
    <w:rsid w:val="00A83BAD"/>
    <w:rsid w:val="00A861E8"/>
    <w:rsid w:val="00A938A1"/>
    <w:rsid w:val="00A941B2"/>
    <w:rsid w:val="00AA1DB8"/>
    <w:rsid w:val="00AA259C"/>
    <w:rsid w:val="00AA4EC6"/>
    <w:rsid w:val="00AB0C27"/>
    <w:rsid w:val="00AB2E03"/>
    <w:rsid w:val="00AB71BA"/>
    <w:rsid w:val="00AC2BA1"/>
    <w:rsid w:val="00AD146F"/>
    <w:rsid w:val="00AD6D91"/>
    <w:rsid w:val="00AD7EFE"/>
    <w:rsid w:val="00AE1EC2"/>
    <w:rsid w:val="00AE505F"/>
    <w:rsid w:val="00AF5CEA"/>
    <w:rsid w:val="00AF787F"/>
    <w:rsid w:val="00B0127A"/>
    <w:rsid w:val="00B05037"/>
    <w:rsid w:val="00B0682A"/>
    <w:rsid w:val="00B06903"/>
    <w:rsid w:val="00B122C4"/>
    <w:rsid w:val="00B1357A"/>
    <w:rsid w:val="00B154F4"/>
    <w:rsid w:val="00B16581"/>
    <w:rsid w:val="00B2478F"/>
    <w:rsid w:val="00B2693F"/>
    <w:rsid w:val="00B326E7"/>
    <w:rsid w:val="00B33D0F"/>
    <w:rsid w:val="00B41018"/>
    <w:rsid w:val="00B4319F"/>
    <w:rsid w:val="00B5214E"/>
    <w:rsid w:val="00B80BEF"/>
    <w:rsid w:val="00B839E9"/>
    <w:rsid w:val="00B86373"/>
    <w:rsid w:val="00B965E2"/>
    <w:rsid w:val="00B96D61"/>
    <w:rsid w:val="00BA29F0"/>
    <w:rsid w:val="00BB1033"/>
    <w:rsid w:val="00BB62D1"/>
    <w:rsid w:val="00BB6E5A"/>
    <w:rsid w:val="00BC2EDE"/>
    <w:rsid w:val="00BC531D"/>
    <w:rsid w:val="00BC57CE"/>
    <w:rsid w:val="00BC7BB8"/>
    <w:rsid w:val="00BD19D8"/>
    <w:rsid w:val="00BD287C"/>
    <w:rsid w:val="00BD3986"/>
    <w:rsid w:val="00BD55D2"/>
    <w:rsid w:val="00BD63A3"/>
    <w:rsid w:val="00BE5903"/>
    <w:rsid w:val="00BE7B6F"/>
    <w:rsid w:val="00BF20B9"/>
    <w:rsid w:val="00BF2156"/>
    <w:rsid w:val="00BF4B15"/>
    <w:rsid w:val="00BF5255"/>
    <w:rsid w:val="00BF5386"/>
    <w:rsid w:val="00C01486"/>
    <w:rsid w:val="00C0275B"/>
    <w:rsid w:val="00C048C2"/>
    <w:rsid w:val="00C05073"/>
    <w:rsid w:val="00C05502"/>
    <w:rsid w:val="00C07D74"/>
    <w:rsid w:val="00C1598F"/>
    <w:rsid w:val="00C20DEF"/>
    <w:rsid w:val="00C222A3"/>
    <w:rsid w:val="00C45171"/>
    <w:rsid w:val="00C50AEE"/>
    <w:rsid w:val="00C53227"/>
    <w:rsid w:val="00C554EF"/>
    <w:rsid w:val="00C67403"/>
    <w:rsid w:val="00C70B08"/>
    <w:rsid w:val="00C73FE4"/>
    <w:rsid w:val="00C77957"/>
    <w:rsid w:val="00C81040"/>
    <w:rsid w:val="00C856DF"/>
    <w:rsid w:val="00C86647"/>
    <w:rsid w:val="00C866F2"/>
    <w:rsid w:val="00C902D7"/>
    <w:rsid w:val="00C93AF9"/>
    <w:rsid w:val="00CA35BF"/>
    <w:rsid w:val="00CB200F"/>
    <w:rsid w:val="00CB7903"/>
    <w:rsid w:val="00CD14BA"/>
    <w:rsid w:val="00CD3CA5"/>
    <w:rsid w:val="00CD52F4"/>
    <w:rsid w:val="00CD61CA"/>
    <w:rsid w:val="00CD6F10"/>
    <w:rsid w:val="00CE381E"/>
    <w:rsid w:val="00CF7EAF"/>
    <w:rsid w:val="00D2238A"/>
    <w:rsid w:val="00D229DC"/>
    <w:rsid w:val="00D24A4A"/>
    <w:rsid w:val="00D35BA3"/>
    <w:rsid w:val="00D40632"/>
    <w:rsid w:val="00D43F14"/>
    <w:rsid w:val="00D4726D"/>
    <w:rsid w:val="00D522F9"/>
    <w:rsid w:val="00D533B9"/>
    <w:rsid w:val="00D63178"/>
    <w:rsid w:val="00D650AE"/>
    <w:rsid w:val="00D73DA7"/>
    <w:rsid w:val="00D743EF"/>
    <w:rsid w:val="00D75294"/>
    <w:rsid w:val="00D77535"/>
    <w:rsid w:val="00D81361"/>
    <w:rsid w:val="00D81CC5"/>
    <w:rsid w:val="00D82F0B"/>
    <w:rsid w:val="00D864C2"/>
    <w:rsid w:val="00D91C74"/>
    <w:rsid w:val="00D931DC"/>
    <w:rsid w:val="00D93263"/>
    <w:rsid w:val="00D933C9"/>
    <w:rsid w:val="00D96E0C"/>
    <w:rsid w:val="00D97A13"/>
    <w:rsid w:val="00DA7232"/>
    <w:rsid w:val="00DA7FBE"/>
    <w:rsid w:val="00DB2366"/>
    <w:rsid w:val="00DB6A76"/>
    <w:rsid w:val="00DC3C13"/>
    <w:rsid w:val="00DC5221"/>
    <w:rsid w:val="00DC71AC"/>
    <w:rsid w:val="00DD12EF"/>
    <w:rsid w:val="00DD1FB9"/>
    <w:rsid w:val="00DE0249"/>
    <w:rsid w:val="00DE4093"/>
    <w:rsid w:val="00DE5290"/>
    <w:rsid w:val="00DE65A4"/>
    <w:rsid w:val="00DF6D49"/>
    <w:rsid w:val="00E00F58"/>
    <w:rsid w:val="00E137F1"/>
    <w:rsid w:val="00E155FD"/>
    <w:rsid w:val="00E241EB"/>
    <w:rsid w:val="00E25E3D"/>
    <w:rsid w:val="00E32D82"/>
    <w:rsid w:val="00E44B6E"/>
    <w:rsid w:val="00E61139"/>
    <w:rsid w:val="00E64BC8"/>
    <w:rsid w:val="00E74DFA"/>
    <w:rsid w:val="00E77C6F"/>
    <w:rsid w:val="00E80FA6"/>
    <w:rsid w:val="00E82BF2"/>
    <w:rsid w:val="00E840D2"/>
    <w:rsid w:val="00E87390"/>
    <w:rsid w:val="00E96C4C"/>
    <w:rsid w:val="00EA0678"/>
    <w:rsid w:val="00EA79FE"/>
    <w:rsid w:val="00EB0595"/>
    <w:rsid w:val="00EB0EDA"/>
    <w:rsid w:val="00EB6440"/>
    <w:rsid w:val="00EC315E"/>
    <w:rsid w:val="00EE3AD0"/>
    <w:rsid w:val="00EE7900"/>
    <w:rsid w:val="00EF43F6"/>
    <w:rsid w:val="00F04226"/>
    <w:rsid w:val="00F067A5"/>
    <w:rsid w:val="00F13DAA"/>
    <w:rsid w:val="00F13EF7"/>
    <w:rsid w:val="00F14D15"/>
    <w:rsid w:val="00F20435"/>
    <w:rsid w:val="00F224BF"/>
    <w:rsid w:val="00F3272B"/>
    <w:rsid w:val="00F32806"/>
    <w:rsid w:val="00F32D00"/>
    <w:rsid w:val="00F40491"/>
    <w:rsid w:val="00F40C52"/>
    <w:rsid w:val="00F42E77"/>
    <w:rsid w:val="00F478F9"/>
    <w:rsid w:val="00F51E17"/>
    <w:rsid w:val="00F644E0"/>
    <w:rsid w:val="00F70202"/>
    <w:rsid w:val="00F73DE3"/>
    <w:rsid w:val="00F758C1"/>
    <w:rsid w:val="00F81A23"/>
    <w:rsid w:val="00F86531"/>
    <w:rsid w:val="00F917F3"/>
    <w:rsid w:val="00F9190F"/>
    <w:rsid w:val="00FA17B9"/>
    <w:rsid w:val="00FA2C0D"/>
    <w:rsid w:val="00FA2C24"/>
    <w:rsid w:val="00FB4043"/>
    <w:rsid w:val="00FB44DD"/>
    <w:rsid w:val="00FC62BA"/>
    <w:rsid w:val="00FE2D6A"/>
    <w:rsid w:val="00F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961C93C"/>
  <w15:docId w15:val="{20E9ACD1-655F-4FEB-BE96-E5C220417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544"/>
    <w:pPr>
      <w:spacing w:after="200" w:line="276" w:lineRule="auto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0491"/>
    <w:pPr>
      <w:keepNext/>
      <w:keepLines/>
      <w:spacing w:before="240" w:after="240" w:line="240" w:lineRule="auto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40491"/>
    <w:pPr>
      <w:keepNext/>
      <w:keepLines/>
      <w:numPr>
        <w:ilvl w:val="1"/>
        <w:numId w:val="3"/>
      </w:numPr>
      <w:spacing w:before="240" w:after="240"/>
      <w:outlineLvl w:val="1"/>
    </w:pPr>
    <w:rPr>
      <w:rFonts w:ascii="Cambria" w:hAnsi="Cambria" w:cs="Times New Roman"/>
      <w:b/>
      <w:bCs/>
      <w:color w:val="1F497D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40491"/>
    <w:pPr>
      <w:keepNext/>
      <w:keepLines/>
      <w:numPr>
        <w:ilvl w:val="2"/>
        <w:numId w:val="3"/>
      </w:numPr>
      <w:spacing w:before="200" w:after="120"/>
      <w:ind w:firstLine="0"/>
      <w:outlineLvl w:val="2"/>
    </w:pPr>
    <w:rPr>
      <w:rFonts w:ascii="Cambria" w:hAnsi="Cambria" w:cs="Times New Roman"/>
      <w:b/>
      <w:bCs/>
      <w:color w:val="1F497D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F40491"/>
    <w:rPr>
      <w:rFonts w:ascii="Cambria" w:hAnsi="Cambria" w:cs="Cambria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9"/>
    <w:locked/>
    <w:rsid w:val="00F40491"/>
    <w:rPr>
      <w:rFonts w:ascii="Cambria" w:hAnsi="Cambria" w:cs="Cambria"/>
      <w:b/>
      <w:bCs/>
      <w:color w:val="1F497D"/>
      <w:sz w:val="22"/>
      <w:szCs w:val="22"/>
      <w:lang w:val="en-US" w:eastAsia="en-US"/>
    </w:rPr>
  </w:style>
  <w:style w:type="character" w:customStyle="1" w:styleId="Heading3Char">
    <w:name w:val="Heading 3 Char"/>
    <w:link w:val="Heading3"/>
    <w:uiPriority w:val="99"/>
    <w:locked/>
    <w:rsid w:val="00F40491"/>
    <w:rPr>
      <w:rFonts w:ascii="Cambria" w:hAnsi="Cambria" w:cs="Cambria"/>
      <w:b/>
      <w:bCs/>
      <w:color w:val="1F497D"/>
      <w:sz w:val="22"/>
      <w:szCs w:val="22"/>
      <w:lang w:val="en-GB" w:eastAsia="en-US"/>
    </w:rPr>
  </w:style>
  <w:style w:type="paragraph" w:styleId="Header">
    <w:name w:val="header"/>
    <w:basedOn w:val="Normal"/>
    <w:link w:val="HeaderChar"/>
    <w:uiPriority w:val="99"/>
    <w:rsid w:val="00BD19D8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locked/>
    <w:rsid w:val="00BD19D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BD19D8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locked/>
    <w:rsid w:val="00BD19D8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rsid w:val="00CD6F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D6F10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CD6F1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D6F1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CD6F10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D6F10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D6F10"/>
    <w:rPr>
      <w:rFonts w:ascii="Tahoma" w:hAnsi="Tahoma" w:cs="Tahoma"/>
      <w:sz w:val="16"/>
      <w:szCs w:val="16"/>
      <w:lang w:val="en-US" w:eastAsia="en-US"/>
    </w:rPr>
  </w:style>
  <w:style w:type="paragraph" w:customStyle="1" w:styleId="MediumList2-Accent21">
    <w:name w:val="Medium List 2 - Accent 21"/>
    <w:hidden/>
    <w:uiPriority w:val="99"/>
    <w:semiHidden/>
    <w:rsid w:val="001B5DDA"/>
    <w:rPr>
      <w:rFonts w:cs="Calibri"/>
      <w:sz w:val="22"/>
      <w:szCs w:val="22"/>
    </w:rPr>
  </w:style>
  <w:style w:type="paragraph" w:styleId="FootnoteText">
    <w:name w:val="footnote text"/>
    <w:aliases w:val="single space,fn,Footnote text,footnote text"/>
    <w:basedOn w:val="Normal"/>
    <w:link w:val="FootnoteTextChar"/>
    <w:uiPriority w:val="99"/>
    <w:unhideWhenUsed/>
    <w:qFormat/>
    <w:rsid w:val="00C866F2"/>
    <w:rPr>
      <w:sz w:val="20"/>
      <w:szCs w:val="20"/>
    </w:rPr>
  </w:style>
  <w:style w:type="character" w:customStyle="1" w:styleId="FootnoteTextChar">
    <w:name w:val="Footnote Text Char"/>
    <w:aliases w:val="single space Char,fn Char,Footnote text Char,footnote text Char"/>
    <w:link w:val="FootnoteText"/>
    <w:uiPriority w:val="99"/>
    <w:semiHidden/>
    <w:rsid w:val="00C866F2"/>
    <w:rPr>
      <w:rFonts w:cs="Calibri"/>
    </w:rPr>
  </w:style>
  <w:style w:type="character" w:styleId="FootnoteReference">
    <w:name w:val="footnote reference"/>
    <w:uiPriority w:val="99"/>
    <w:unhideWhenUsed/>
    <w:rsid w:val="00C866F2"/>
    <w:rPr>
      <w:vertAlign w:val="superscript"/>
    </w:rPr>
  </w:style>
  <w:style w:type="character" w:customStyle="1" w:styleId="apple-style-span">
    <w:name w:val="apple-style-span"/>
    <w:basedOn w:val="DefaultParagraphFont"/>
    <w:rsid w:val="00C866F2"/>
  </w:style>
  <w:style w:type="character" w:customStyle="1" w:styleId="apple-converted-space">
    <w:name w:val="apple-converted-space"/>
    <w:basedOn w:val="DefaultParagraphFont"/>
    <w:rsid w:val="00C866F2"/>
  </w:style>
  <w:style w:type="paragraph" w:styleId="ListParagraph">
    <w:name w:val="List Paragraph"/>
    <w:basedOn w:val="Normal"/>
    <w:uiPriority w:val="34"/>
    <w:qFormat/>
    <w:rsid w:val="00695817"/>
    <w:pPr>
      <w:ind w:left="720"/>
      <w:contextualSpacing/>
    </w:pPr>
  </w:style>
  <w:style w:type="character" w:styleId="Hyperlink">
    <w:name w:val="Hyperlink"/>
    <w:uiPriority w:val="99"/>
    <w:rsid w:val="00A0176C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0791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07916"/>
    <w:rPr>
      <w:rFonts w:cs="Calibri"/>
    </w:rPr>
  </w:style>
  <w:style w:type="character" w:styleId="EndnoteReference">
    <w:name w:val="endnote reference"/>
    <w:basedOn w:val="DefaultParagraphFont"/>
    <w:uiPriority w:val="99"/>
    <w:semiHidden/>
    <w:unhideWhenUsed/>
    <w:rsid w:val="00607916"/>
    <w:rPr>
      <w:vertAlign w:val="superscript"/>
    </w:rPr>
  </w:style>
  <w:style w:type="table" w:styleId="TableGrid">
    <w:name w:val="Table Grid"/>
    <w:basedOn w:val="TableNormal"/>
    <w:uiPriority w:val="59"/>
    <w:locked/>
    <w:rsid w:val="0012433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A07A0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17B9"/>
    <w:rPr>
      <w:color w:val="808080"/>
      <w:shd w:val="clear" w:color="auto" w:fill="E6E6E6"/>
    </w:rPr>
  </w:style>
  <w:style w:type="character" w:customStyle="1" w:styleId="FootnoteCharacters">
    <w:name w:val="Footnote Characters"/>
    <w:rsid w:val="005302E1"/>
    <w:rPr>
      <w:rFonts w:cs="Times New Roman"/>
      <w:vertAlign w:val="superscript"/>
    </w:rPr>
  </w:style>
  <w:style w:type="character" w:customStyle="1" w:styleId="FootnoteTextChar2">
    <w:name w:val="Footnote Text Char2"/>
    <w:aliases w:val="single space Char1,fn Char1,Footnote text Char1,footnote text Char1"/>
    <w:basedOn w:val="DefaultParagraphFont"/>
    <w:uiPriority w:val="99"/>
    <w:rsid w:val="005302E1"/>
    <w:rPr>
      <w:rFonts w:ascii="Calibri" w:eastAsia="Times New Roman" w:hAnsi="Calibri" w:cs="Times New Roman"/>
      <w:sz w:val="20"/>
      <w:szCs w:val="20"/>
      <w:lang w:val="sr-Latn-B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fin.gov.rs/UserFiles/File/drzavna%20pomoc/Uredba%20o%20pravilima%20za%20dodelu%20drzavne%20pomoci%281%29.pdf" TargetMode="External"/><Relationship Id="rId1" Type="http://schemas.openxmlformats.org/officeDocument/2006/relationships/hyperlink" Target="file:///C:\Users\stefan.popovic\Desktop\MATCHING%20GRANTS%20DOCUMENTS%207.0\Supporting%20docs\2020%200416%20MATCHING%207.0%20track\&#1059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338448-E511-4F39-ABAC-D71F71EEF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2065</Words>
  <Characters>12272</Characters>
  <Application>Microsoft Office Word</Application>
  <DocSecurity>8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Applicant’s Statement</vt:lpstr>
    </vt:vector>
  </TitlesOfParts>
  <Company>Grizli777</Company>
  <LinksUpToDate>false</LinksUpToDate>
  <CharactersWithSpaces>14309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Applicant’s Statement</dc:title>
  <dc:creator>Fond za inovacionu delatnost</dc:creator>
  <cp:lastModifiedBy>Vladimir Vojvodic</cp:lastModifiedBy>
  <cp:revision>11</cp:revision>
  <cp:lastPrinted>2013-01-27T14:14:00Z</cp:lastPrinted>
  <dcterms:created xsi:type="dcterms:W3CDTF">2020-04-16T10:40:00Z</dcterms:created>
  <dcterms:modified xsi:type="dcterms:W3CDTF">2020-06-11T07:49:00Z</dcterms:modified>
</cp:coreProperties>
</file>